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F2101" w14:textId="355DB99C" w:rsidR="0021343C" w:rsidRPr="001B2BBC" w:rsidRDefault="002070EB">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43F326B5" wp14:editId="6761FE17">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44BE430A" w14:textId="77777777" w:rsidR="008C0189" w:rsidRDefault="008C0189">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26B5"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4BE430A" w14:textId="77777777" w:rsidR="008C0189" w:rsidRDefault="008C0189">
                        <w:pPr>
                          <w:spacing w:line="495" w:lineRule="exact"/>
                          <w:rPr>
                            <w:rFonts w:ascii="Times New Roman" w:hAnsi="Times New Roman"/>
                            <w:b/>
                            <w:sz w:val="44"/>
                          </w:rPr>
                        </w:pPr>
                      </w:p>
                    </w:txbxContent>
                  </v:textbox>
                </v:shape>
                <w10:wrap anchorx="page" anchory="page"/>
              </v:group>
            </w:pict>
          </mc:Fallback>
        </mc:AlternateContent>
      </w:r>
    </w:p>
    <w:p w14:paraId="18420E24" w14:textId="77777777" w:rsidR="0021343C" w:rsidRPr="001B2BBC" w:rsidRDefault="0021343C">
      <w:pPr>
        <w:pStyle w:val="Corpodetexto"/>
        <w:rPr>
          <w:rFonts w:ascii="Times New Roman"/>
          <w:lang w:val="pt-BR"/>
        </w:rPr>
      </w:pPr>
    </w:p>
    <w:p w14:paraId="39252869" w14:textId="39315164" w:rsidR="0021343C" w:rsidRPr="001B2BBC" w:rsidRDefault="002070EB">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6220CE7C" wp14:editId="496F45CC">
                <wp:simplePos x="0" y="0"/>
                <wp:positionH relativeFrom="margin">
                  <wp:posOffset>-365125</wp:posOffset>
                </wp:positionH>
                <wp:positionV relativeFrom="paragraph">
                  <wp:posOffset>144145</wp:posOffset>
                </wp:positionV>
                <wp:extent cx="6962775" cy="485775"/>
                <wp:effectExtent l="0" t="0" r="0" b="9525"/>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85775"/>
                        </a:xfrm>
                        <a:prstGeom prst="rect">
                          <a:avLst/>
                        </a:prstGeom>
                        <a:noFill/>
                        <a:ln>
                          <a:noFill/>
                        </a:ln>
                        <a:effectLst/>
                      </wps:spPr>
                      <wps:txbx>
                        <w:txbxContent>
                          <w:p w14:paraId="7E6203C1" w14:textId="00797FA9" w:rsidR="008C0189" w:rsidRPr="006D7B3A" w:rsidRDefault="008C0189" w:rsidP="00BC4B47">
                            <w:pPr>
                              <w:spacing w:before="240" w:after="240"/>
                              <w:jc w:val="center"/>
                            </w:pPr>
                            <w:r>
                              <w:rPr>
                                <w:rFonts w:ascii="Times New Roman" w:eastAsia="Times New Roman" w:hAnsi="Times New Roman" w:cs="Times New Roman"/>
                                <w:b/>
                                <w:color w:val="000000"/>
                                <w:sz w:val="28"/>
                                <w:szCs w:val="28"/>
                              </w:rPr>
                              <w:t xml:space="preserve">KIT CANTEIRO: Ecologizar com ciência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0CE7C" id="Text Box 47" o:spid="_x0000_s1030" type="#_x0000_t202" style="position:absolute;margin-left:-28.75pt;margin-top:11.35pt;width:548.25pt;height:38.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" filled="f" stroked="f">
                <v:textbox>
                  <w:txbxContent>
                    <w:p w14:paraId="7E6203C1" w14:textId="00797FA9" w:rsidR="008C0189" w:rsidRPr="006D7B3A" w:rsidRDefault="008C0189" w:rsidP="00BC4B47">
                      <w:pPr>
                        <w:spacing w:before="240" w:after="240"/>
                        <w:jc w:val="center"/>
                      </w:pPr>
                      <w:r>
                        <w:rPr>
                          <w:rFonts w:ascii="Times New Roman" w:eastAsia="Times New Roman" w:hAnsi="Times New Roman" w:cs="Times New Roman"/>
                          <w:b/>
                          <w:color w:val="000000"/>
                          <w:sz w:val="28"/>
                          <w:szCs w:val="28"/>
                        </w:rPr>
                        <w:t xml:space="preserve">KIT CANTEIRO: Ecologizar com ciência </w:t>
                      </w:r>
                    </w:p>
                  </w:txbxContent>
                </v:textbox>
                <w10:wrap anchorx="margin"/>
              </v:shape>
            </w:pict>
          </mc:Fallback>
        </mc:AlternateContent>
      </w:r>
    </w:p>
    <w:p w14:paraId="618C19DC" w14:textId="77777777" w:rsidR="0021343C" w:rsidRPr="001B2BBC" w:rsidRDefault="0021343C" w:rsidP="006D7B3A">
      <w:pPr>
        <w:pStyle w:val="Corpodetexto"/>
        <w:jc w:val="right"/>
        <w:rPr>
          <w:rFonts w:ascii="Times New Roman"/>
          <w:lang w:val="pt-BR"/>
        </w:rPr>
      </w:pPr>
    </w:p>
    <w:p w14:paraId="56C90555" w14:textId="77777777" w:rsidR="0021343C" w:rsidRPr="001B2BBC" w:rsidRDefault="0021343C">
      <w:pPr>
        <w:pStyle w:val="Corpodetexto"/>
        <w:rPr>
          <w:rFonts w:ascii="Times New Roman"/>
          <w:lang w:val="pt-BR"/>
        </w:rPr>
      </w:pPr>
    </w:p>
    <w:p w14:paraId="78DE63BE" w14:textId="77777777" w:rsidR="0021343C" w:rsidRPr="001B2BBC" w:rsidRDefault="0021343C">
      <w:pPr>
        <w:pStyle w:val="Corpodetexto"/>
        <w:rPr>
          <w:rFonts w:ascii="Times New Roman"/>
          <w:lang w:val="pt-BR"/>
        </w:rPr>
      </w:pPr>
    </w:p>
    <w:p w14:paraId="06A57660" w14:textId="77777777" w:rsidR="0021343C" w:rsidRPr="001B2BBC" w:rsidRDefault="0021343C">
      <w:pPr>
        <w:pStyle w:val="Corpodetexto"/>
        <w:rPr>
          <w:rFonts w:ascii="Times New Roman"/>
          <w:lang w:val="pt-BR"/>
        </w:rPr>
      </w:pPr>
    </w:p>
    <w:p w14:paraId="785DAD38" w14:textId="6DDDC08F" w:rsidR="001B2BBC" w:rsidRPr="00EF4F43" w:rsidRDefault="008A1E8B" w:rsidP="008A1E8B">
      <w:pPr>
        <w:pStyle w:val="Corpodetexto"/>
        <w:tabs>
          <w:tab w:val="left" w:pos="1920"/>
        </w:tabs>
        <w:jc w:val="right"/>
        <w:rPr>
          <w:rFonts w:ascii="Times New Roman"/>
        </w:rPr>
      </w:pPr>
      <w:r w:rsidRPr="00EF4F43">
        <w:rPr>
          <w:rFonts w:ascii="Times New Roman" w:eastAsia="Times New Roman" w:hAnsi="Times New Roman" w:cs="Times New Roman"/>
          <w:color w:val="000000"/>
          <w:sz w:val="24"/>
          <w:szCs w:val="24"/>
        </w:rPr>
        <w:t>Kelly Beatriz Danelon</w:t>
      </w:r>
      <w:r w:rsidR="003B404A" w:rsidRPr="00EB4F8E">
        <w:rPr>
          <w:rStyle w:val="Refdenotaderodap"/>
          <w:rFonts w:ascii="Times New Roman" w:eastAsia="Times New Roman" w:hAnsi="Times New Roman" w:cs="Times New Roman"/>
          <w:color w:val="000000"/>
          <w:sz w:val="24"/>
          <w:szCs w:val="24"/>
        </w:rPr>
        <w:footnoteReference w:id="1"/>
      </w:r>
    </w:p>
    <w:p w14:paraId="3CCB3FCB" w14:textId="3F0CE421" w:rsidR="001B2BBC" w:rsidRPr="006264B5" w:rsidRDefault="008A1E8B" w:rsidP="001B2BBC">
      <w:pPr>
        <w:jc w:val="right"/>
        <w:rPr>
          <w:rFonts w:ascii="Times New Roman" w:eastAsia="Times New Roman" w:hAnsi="Times New Roman" w:cs="Times New Roman"/>
          <w:color w:val="000000"/>
          <w:sz w:val="24"/>
          <w:szCs w:val="24"/>
          <w:lang w:val="en-US"/>
        </w:rPr>
      </w:pPr>
      <w:r w:rsidRPr="006264B5">
        <w:rPr>
          <w:rFonts w:ascii="Times New Roman" w:eastAsia="Times New Roman" w:hAnsi="Times New Roman" w:cs="Times New Roman"/>
          <w:color w:val="000000"/>
          <w:sz w:val="24"/>
          <w:szCs w:val="24"/>
          <w:lang w:val="en-US"/>
        </w:rPr>
        <w:t>Julia</w:t>
      </w:r>
      <w:r w:rsidR="00EF4F43" w:rsidRPr="006264B5">
        <w:rPr>
          <w:color w:val="000000"/>
          <w:lang w:val="en-US"/>
        </w:rPr>
        <w:t xml:space="preserve"> Alves Pennachin</w:t>
      </w:r>
      <w:r w:rsidR="003B404A" w:rsidRPr="00EB4F8E">
        <w:rPr>
          <w:rStyle w:val="Refdenotaderodap"/>
          <w:rFonts w:ascii="Times New Roman" w:eastAsia="Times New Roman" w:hAnsi="Times New Roman" w:cs="Times New Roman"/>
          <w:color w:val="000000"/>
          <w:sz w:val="24"/>
          <w:szCs w:val="24"/>
        </w:rPr>
        <w:footnoteReference w:id="2"/>
      </w:r>
    </w:p>
    <w:p w14:paraId="5765F8FC" w14:textId="07B35EDB" w:rsidR="00EF4F43" w:rsidRDefault="00EF4F43" w:rsidP="001B2BBC">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Zuleide</w:t>
      </w:r>
      <w:r w:rsidR="00E248BB">
        <w:rPr>
          <w:rFonts w:ascii="Times New Roman" w:eastAsia="Times New Roman" w:hAnsi="Times New Roman" w:cs="Times New Roman"/>
          <w:color w:val="000000"/>
          <w:sz w:val="24"/>
          <w:szCs w:val="24"/>
        </w:rPr>
        <w:t xml:space="preserve"> de Toledo Trevisan</w:t>
      </w:r>
      <w:r w:rsidR="00E248BB">
        <w:rPr>
          <w:rStyle w:val="Refdenotaderodap"/>
          <w:rFonts w:ascii="Times New Roman" w:eastAsia="Times New Roman" w:hAnsi="Times New Roman" w:cs="Times New Roman"/>
          <w:color w:val="000000"/>
          <w:sz w:val="24"/>
          <w:szCs w:val="24"/>
        </w:rPr>
        <w:footnoteReference w:id="3"/>
      </w:r>
      <w:r>
        <w:rPr>
          <w:rFonts w:ascii="Times New Roman" w:eastAsia="Times New Roman" w:hAnsi="Times New Roman" w:cs="Times New Roman"/>
          <w:color w:val="000000"/>
          <w:sz w:val="24"/>
          <w:szCs w:val="24"/>
        </w:rPr>
        <w:t xml:space="preserve"> </w:t>
      </w:r>
    </w:p>
    <w:p w14:paraId="5C3DAF5E" w14:textId="19708710" w:rsidR="00EF4F43" w:rsidRPr="00EB4F8E" w:rsidRDefault="00EF4F43" w:rsidP="001B2BBC">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Sandra</w:t>
      </w:r>
      <w:r w:rsidR="00E248BB">
        <w:rPr>
          <w:rFonts w:ascii="Times New Roman" w:eastAsia="Times New Roman" w:hAnsi="Times New Roman" w:cs="Times New Roman"/>
          <w:color w:val="000000"/>
          <w:sz w:val="24"/>
          <w:szCs w:val="24"/>
        </w:rPr>
        <w:t xml:space="preserve"> de Fátima Cruz</w:t>
      </w:r>
      <w:r w:rsidR="00E248BB">
        <w:rPr>
          <w:rStyle w:val="Refdenotaderodap"/>
          <w:rFonts w:ascii="Times New Roman" w:eastAsia="Times New Roman" w:hAnsi="Times New Roman" w:cs="Times New Roman"/>
          <w:color w:val="000000"/>
          <w:sz w:val="24"/>
          <w:szCs w:val="24"/>
        </w:rPr>
        <w:footnoteReference w:id="4"/>
      </w:r>
    </w:p>
    <w:p w14:paraId="5C5B31BA" w14:textId="4504B000" w:rsidR="001B2BBC" w:rsidRPr="00EB4F8E" w:rsidRDefault="008A1E8B" w:rsidP="001B2BBC">
      <w:pPr>
        <w:jc w:val="right"/>
        <w:rPr>
          <w:rFonts w:ascii="Times New Roman" w:eastAsia="Times New Roman" w:hAnsi="Times New Roman" w:cs="Times New Roman"/>
          <w:color w:val="000000"/>
          <w:sz w:val="24"/>
          <w:szCs w:val="24"/>
        </w:rPr>
      </w:pPr>
      <w:r w:rsidRPr="00DE1D03">
        <w:rPr>
          <w:rFonts w:ascii="Times New Roman" w:eastAsia="Times New Roman" w:hAnsi="Times New Roman" w:cs="Times New Roman"/>
          <w:color w:val="000000"/>
          <w:sz w:val="24"/>
          <w:szCs w:val="24"/>
        </w:rPr>
        <w:t>Rosebelly Nunes Marques</w:t>
      </w:r>
      <w:r w:rsidR="003B404A" w:rsidRPr="00EB4F8E">
        <w:rPr>
          <w:rStyle w:val="Refdenotaderodap"/>
          <w:rFonts w:ascii="Times New Roman" w:eastAsia="Times New Roman" w:hAnsi="Times New Roman" w:cs="Times New Roman"/>
          <w:color w:val="000000"/>
          <w:sz w:val="24"/>
          <w:szCs w:val="24"/>
        </w:rPr>
        <w:footnoteReference w:id="5"/>
      </w:r>
    </w:p>
    <w:p w14:paraId="318F8463" w14:textId="675C3D5E" w:rsidR="001B2BBC" w:rsidRPr="00B91112" w:rsidRDefault="00EF4F43" w:rsidP="001B2BBC">
      <w:pPr>
        <w:jc w:val="right"/>
      </w:pPr>
      <w:r>
        <w:t>Ana Maria Meira de Lello</w:t>
      </w:r>
      <w:r>
        <w:rPr>
          <w:rFonts w:ascii="Times New Roman"/>
          <w:noProof/>
          <w:sz w:val="24"/>
          <w:szCs w:val="24"/>
          <w:lang w:eastAsia="pt-BR" w:bidi="ar-SA"/>
        </w:rPr>
        <mc:AlternateContent>
          <mc:Choice Requires="wps">
            <w:drawing>
              <wp:anchor distT="0" distB="0" distL="114300" distR="114300" simplePos="0" relativeHeight="251680768" behindDoc="0" locked="0" layoutInCell="1" allowOverlap="1" wp14:anchorId="1F9E57FF" wp14:editId="2BF41A54">
                <wp:simplePos x="0" y="0"/>
                <wp:positionH relativeFrom="column">
                  <wp:posOffset>-441325</wp:posOffset>
                </wp:positionH>
                <wp:positionV relativeFrom="paragraph">
                  <wp:posOffset>186690</wp:posOffset>
                </wp:positionV>
                <wp:extent cx="3771900" cy="257175"/>
                <wp:effectExtent l="0" t="0" r="0" b="9525"/>
                <wp:wrapNone/>
                <wp:docPr id="2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57175"/>
                        </a:xfrm>
                        <a:prstGeom prst="rect">
                          <a:avLst/>
                        </a:prstGeom>
                        <a:noFill/>
                        <a:ln>
                          <a:noFill/>
                        </a:ln>
                      </wps:spPr>
                      <wps:txbx>
                        <w:txbxContent>
                          <w:p w14:paraId="0713E5C4" w14:textId="148A76FE" w:rsidR="008C0189" w:rsidRPr="003B404A" w:rsidRDefault="008C0189" w:rsidP="00B91112">
                            <w:pPr>
                              <w:spacing w:line="276" w:lineRule="auto"/>
                              <w:rPr>
                                <w:rFonts w:ascii="Times New Roman" w:eastAsia="Times New Roman" w:hAnsi="Times New Roman" w:cs="Times New Roman"/>
                                <w:color w:val="000000"/>
                                <w:sz w:val="24"/>
                                <w:szCs w:val="24"/>
                              </w:rPr>
                            </w:pPr>
                            <w:r w:rsidRPr="003B404A">
                              <w:rPr>
                                <w:rFonts w:ascii="Times New Roman" w:eastAsia="Times New Roman" w:hAnsi="Times New Roman" w:cs="Times New Roman"/>
                                <w:b/>
                                <w:color w:val="000000"/>
                                <w:sz w:val="24"/>
                                <w:szCs w:val="24"/>
                              </w:rPr>
                              <w:t>Educação Ambiental</w:t>
                            </w:r>
                            <w:r w:rsidR="00184368">
                              <w:rPr>
                                <w:rFonts w:ascii="Times New Roman" w:eastAsia="Times New Roman" w:hAnsi="Times New Roman" w:cs="Times New Roman"/>
                                <w:b/>
                                <w:color w:val="000000"/>
                                <w:sz w:val="24"/>
                                <w:szCs w:val="24"/>
                              </w:rPr>
                              <w:t xml:space="preserve"> (Artes e Meio Ambiente)</w:t>
                            </w:r>
                          </w:p>
                          <w:p w14:paraId="2162391E" w14:textId="77777777" w:rsidR="008C0189" w:rsidRDefault="008C01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E57FF" id="Text Box 94" o:spid="_x0000_s1031" type="#_x0000_t202" style="position:absolute;left:0;text-align:left;margin-left:-34.75pt;margin-top:14.7pt;width:297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" filled="f" stroked="f">
                <v:textbox>
                  <w:txbxContent>
                    <w:p w14:paraId="0713E5C4" w14:textId="148A76FE" w:rsidR="008C0189" w:rsidRPr="003B404A" w:rsidRDefault="008C0189" w:rsidP="00B91112">
                      <w:pPr>
                        <w:spacing w:line="276" w:lineRule="auto"/>
                        <w:rPr>
                          <w:rFonts w:ascii="Times New Roman" w:eastAsia="Times New Roman" w:hAnsi="Times New Roman" w:cs="Times New Roman"/>
                          <w:color w:val="000000"/>
                          <w:sz w:val="24"/>
                          <w:szCs w:val="24"/>
                        </w:rPr>
                      </w:pPr>
                      <w:r w:rsidRPr="003B404A">
                        <w:rPr>
                          <w:rFonts w:ascii="Times New Roman" w:eastAsia="Times New Roman" w:hAnsi="Times New Roman" w:cs="Times New Roman"/>
                          <w:b/>
                          <w:color w:val="000000"/>
                          <w:sz w:val="24"/>
                          <w:szCs w:val="24"/>
                        </w:rPr>
                        <w:t>Educação Ambiental</w:t>
                      </w:r>
                      <w:r w:rsidR="00184368">
                        <w:rPr>
                          <w:rFonts w:ascii="Times New Roman" w:eastAsia="Times New Roman" w:hAnsi="Times New Roman" w:cs="Times New Roman"/>
                          <w:b/>
                          <w:color w:val="000000"/>
                          <w:sz w:val="24"/>
                          <w:szCs w:val="24"/>
                        </w:rPr>
                        <w:t xml:space="preserve"> (Artes e Meio Ambiente)</w:t>
                      </w:r>
                    </w:p>
                    <w:p w14:paraId="2162391E" w14:textId="77777777" w:rsidR="008C0189" w:rsidRDefault="008C0189"/>
                  </w:txbxContent>
                </v:textbox>
              </v:shape>
            </w:pict>
          </mc:Fallback>
        </mc:AlternateContent>
      </w:r>
      <w:r w:rsidR="003B404A">
        <w:rPr>
          <w:rStyle w:val="Refdenotaderodap"/>
          <w:rFonts w:ascii="Times New Roman" w:eastAsia="Times New Roman" w:hAnsi="Times New Roman" w:cs="Times New Roman"/>
          <w:color w:val="000000"/>
        </w:rPr>
        <w:footnoteReference w:id="6"/>
      </w:r>
    </w:p>
    <w:p w14:paraId="69D69F4E" w14:textId="77777777" w:rsidR="0021343C" w:rsidRPr="001B2BBC" w:rsidRDefault="0021343C">
      <w:pPr>
        <w:pStyle w:val="Corpodetexto"/>
        <w:ind w:left="1003"/>
        <w:rPr>
          <w:rFonts w:ascii="Times New Roman"/>
          <w:lang w:val="pt-BR"/>
        </w:rPr>
      </w:pPr>
    </w:p>
    <w:p w14:paraId="4A7B6E2D" w14:textId="77777777" w:rsidR="0021343C" w:rsidRDefault="0021343C">
      <w:pPr>
        <w:rPr>
          <w:rFonts w:ascii="Times New Roman"/>
          <w:sz w:val="28"/>
        </w:rPr>
        <w:sectPr w:rsidR="0021343C" w:rsidSect="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7DD6291A" w14:textId="77777777" w:rsidR="00215262" w:rsidRDefault="00215262" w:rsidP="00340EB7">
      <w:pPr>
        <w:jc w:val="center"/>
        <w:textDirection w:val="btLr"/>
        <w:rPr>
          <w:rFonts w:ascii="Times New Roman" w:eastAsia="Times New Roman" w:hAnsi="Times New Roman" w:cs="Times New Roman"/>
          <w:b/>
          <w:i/>
          <w:color w:val="231F20"/>
          <w:sz w:val="28"/>
        </w:rPr>
      </w:pPr>
    </w:p>
    <w:p w14:paraId="7C3E9274" w14:textId="3A7D8EA5" w:rsidR="00340EB7" w:rsidRDefault="00340EB7" w:rsidP="00340EB7">
      <w:pPr>
        <w:jc w:val="center"/>
        <w:textDirection w:val="btLr"/>
      </w:pPr>
      <w:r>
        <w:rPr>
          <w:rFonts w:ascii="Times New Roman" w:eastAsia="Times New Roman" w:hAnsi="Times New Roman" w:cs="Times New Roman"/>
          <w:b/>
          <w:i/>
          <w:color w:val="231F20"/>
          <w:sz w:val="28"/>
        </w:rPr>
        <w:t>Resumo</w:t>
      </w:r>
    </w:p>
    <w:p w14:paraId="078571BE" w14:textId="77777777" w:rsidR="00340EB7" w:rsidRDefault="00340EB7" w:rsidP="00340EB7">
      <w:pPr>
        <w:ind w:left="220" w:firstLine="220"/>
        <w:jc w:val="center"/>
        <w:textDirection w:val="btLr"/>
      </w:pPr>
    </w:p>
    <w:p w14:paraId="306DC917" w14:textId="5B875D40" w:rsidR="002F595B" w:rsidRDefault="00671B98" w:rsidP="002F595B">
      <w:pPr>
        <w:spacing w:after="120"/>
        <w:jc w:val="both"/>
        <w:textDirection w:val="btLr"/>
        <w:rPr>
          <w:rFonts w:ascii="Times New Roman" w:hAnsi="Times New Roman" w:cs="Times New Roman"/>
          <w:sz w:val="24"/>
          <w:szCs w:val="24"/>
        </w:rPr>
      </w:pPr>
      <w:r w:rsidRPr="00CE237B">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presente trabalho foi realizado no 2º semestre de 2020 com alunos</w:t>
      </w:r>
      <w:r w:rsidR="002C3F59">
        <w:rPr>
          <w:rFonts w:ascii="Times New Roman" w:hAnsi="Times New Roman" w:cs="Times New Roman"/>
          <w:color w:val="000000" w:themeColor="text1"/>
          <w:sz w:val="24"/>
          <w:szCs w:val="24"/>
        </w:rPr>
        <w:t xml:space="preserve"> entre 2 a 5 anos incompletos</w:t>
      </w:r>
      <w:r>
        <w:rPr>
          <w:rFonts w:ascii="Times New Roman" w:hAnsi="Times New Roman" w:cs="Times New Roman"/>
          <w:color w:val="000000" w:themeColor="text1"/>
          <w:sz w:val="24"/>
          <w:szCs w:val="24"/>
        </w:rPr>
        <w:t xml:space="preserve"> matriculados no Centro de Convivência Infantil “Ermelinda Ottoni de Souza Queir</w:t>
      </w:r>
      <w:r w:rsidR="006264B5">
        <w:rPr>
          <w:rFonts w:ascii="Times New Roman" w:hAnsi="Times New Roman" w:cs="Times New Roman"/>
          <w:color w:val="000000" w:themeColor="text1"/>
          <w:sz w:val="24"/>
          <w:szCs w:val="24"/>
        </w:rPr>
        <w:t>ó</w:t>
      </w:r>
      <w:r>
        <w:rPr>
          <w:rFonts w:ascii="Times New Roman" w:hAnsi="Times New Roman" w:cs="Times New Roman"/>
          <w:color w:val="000000" w:themeColor="text1"/>
          <w:sz w:val="24"/>
          <w:szCs w:val="24"/>
        </w:rPr>
        <w:t xml:space="preserve">z” (CCIn) da Prefeitura do Campus da Universidade de São Paulo (USP) “Luiz de Queiroz”, na cidade de Piracicaba-SP. </w:t>
      </w:r>
      <w:r w:rsidR="0095110E" w:rsidRPr="00EB4016">
        <w:rPr>
          <w:rFonts w:ascii="Times New Roman" w:hAnsi="Times New Roman" w:cs="Times New Roman"/>
          <w:color w:val="000000"/>
          <w:sz w:val="24"/>
          <w:szCs w:val="24"/>
        </w:rPr>
        <w:t>O desafio estabelecido</w:t>
      </w:r>
      <w:r w:rsidR="0095110E">
        <w:rPr>
          <w:rFonts w:ascii="Times New Roman" w:hAnsi="Times New Roman" w:cs="Times New Roman"/>
          <w:color w:val="000000"/>
          <w:sz w:val="24"/>
          <w:szCs w:val="24"/>
        </w:rPr>
        <w:t xml:space="preserve"> </w:t>
      </w:r>
      <w:r w:rsidR="002C3F59">
        <w:rPr>
          <w:rFonts w:ascii="Times New Roman" w:hAnsi="Times New Roman" w:cs="Times New Roman"/>
          <w:color w:val="000000"/>
          <w:sz w:val="24"/>
          <w:szCs w:val="24"/>
        </w:rPr>
        <w:t xml:space="preserve">foi </w:t>
      </w:r>
      <w:r w:rsidR="0095110E" w:rsidRPr="00EB4016">
        <w:rPr>
          <w:rFonts w:ascii="Times New Roman" w:hAnsi="Times New Roman" w:cs="Times New Roman"/>
          <w:color w:val="000000"/>
          <w:sz w:val="24"/>
          <w:szCs w:val="24"/>
        </w:rPr>
        <w:t xml:space="preserve">o questionamento de como a </w:t>
      </w:r>
      <w:r w:rsidR="0095110E">
        <w:rPr>
          <w:rFonts w:ascii="Times New Roman" w:hAnsi="Times New Roman" w:cs="Times New Roman"/>
          <w:color w:val="000000"/>
          <w:sz w:val="24"/>
          <w:szCs w:val="24"/>
        </w:rPr>
        <w:t>Educação Ambiental pode</w:t>
      </w:r>
      <w:r w:rsidR="002C3F59">
        <w:rPr>
          <w:rFonts w:ascii="Times New Roman" w:hAnsi="Times New Roman" w:cs="Times New Roman"/>
          <w:color w:val="000000"/>
          <w:sz w:val="24"/>
          <w:szCs w:val="24"/>
        </w:rPr>
        <w:t>ria</w:t>
      </w:r>
      <w:r w:rsidR="0095110E">
        <w:rPr>
          <w:rFonts w:ascii="Times New Roman" w:hAnsi="Times New Roman" w:cs="Times New Roman"/>
          <w:color w:val="000000"/>
          <w:sz w:val="24"/>
          <w:szCs w:val="24"/>
        </w:rPr>
        <w:t xml:space="preserve"> contribuir na elaboração de disparadores de aprendizagem frente ao antropoceno. </w:t>
      </w:r>
      <w:r>
        <w:rPr>
          <w:rFonts w:ascii="Times New Roman" w:hAnsi="Times New Roman" w:cs="Times New Roman"/>
          <w:color w:val="000000"/>
          <w:sz w:val="24"/>
          <w:szCs w:val="24"/>
        </w:rPr>
        <w:t>O cenário atual que</w:t>
      </w:r>
      <w:r w:rsidR="002F595B">
        <w:rPr>
          <w:rFonts w:ascii="Times New Roman" w:hAnsi="Times New Roman" w:cs="Times New Roman"/>
          <w:color w:val="000000"/>
          <w:sz w:val="24"/>
          <w:szCs w:val="24"/>
        </w:rPr>
        <w:t xml:space="preserve"> impossibilitou encontros presenciais entre professores e alunos, devido às medidas de isolamento social provocada pelo vírus SARS COV 2, impulsionou o ensino assíncrono que, apesar de não utilizar interações simultâneas, abriu caminho para a chamada Educação 4.0 que tem como principal característica o protagonismo dos alunos no processo de aprendizagem. </w:t>
      </w:r>
      <w:r w:rsidR="0095110E">
        <w:rPr>
          <w:rFonts w:ascii="Times New Roman" w:hAnsi="Times New Roman" w:cs="Times New Roman"/>
          <w:color w:val="000000"/>
          <w:sz w:val="24"/>
          <w:szCs w:val="24"/>
        </w:rPr>
        <w:t>Por meio da metodologia Espiral Construtivista, este trabalho prop</w:t>
      </w:r>
      <w:r w:rsidR="00875AF5">
        <w:rPr>
          <w:rFonts w:ascii="Times New Roman" w:hAnsi="Times New Roman" w:cs="Times New Roman"/>
          <w:color w:val="000000"/>
          <w:sz w:val="24"/>
          <w:szCs w:val="24"/>
        </w:rPr>
        <w:t>õe</w:t>
      </w:r>
      <w:r w:rsidR="0095110E">
        <w:rPr>
          <w:rFonts w:ascii="Times New Roman" w:hAnsi="Times New Roman" w:cs="Times New Roman"/>
          <w:color w:val="000000"/>
          <w:sz w:val="24"/>
          <w:szCs w:val="24"/>
        </w:rPr>
        <w:t xml:space="preserve"> </w:t>
      </w:r>
      <w:r w:rsidR="0095110E" w:rsidRPr="00547AA2">
        <w:rPr>
          <w:rFonts w:ascii="Times New Roman" w:hAnsi="Times New Roman" w:cs="Times New Roman"/>
          <w:color w:val="000000"/>
          <w:sz w:val="24"/>
          <w:szCs w:val="24"/>
        </w:rPr>
        <w:t>refle</w:t>
      </w:r>
      <w:r w:rsidR="0095110E">
        <w:rPr>
          <w:rFonts w:ascii="Times New Roman" w:hAnsi="Times New Roman" w:cs="Times New Roman"/>
          <w:color w:val="000000"/>
          <w:sz w:val="24"/>
          <w:szCs w:val="24"/>
        </w:rPr>
        <w:t xml:space="preserve">tir </w:t>
      </w:r>
      <w:r w:rsidR="00875AF5">
        <w:rPr>
          <w:rFonts w:ascii="Times New Roman" w:hAnsi="Times New Roman" w:cs="Times New Roman"/>
          <w:color w:val="000000"/>
          <w:sz w:val="24"/>
          <w:szCs w:val="24"/>
        </w:rPr>
        <w:t xml:space="preserve">sobre as </w:t>
      </w:r>
      <w:r w:rsidR="0095110E" w:rsidRPr="00547AA2">
        <w:rPr>
          <w:rFonts w:ascii="Times New Roman" w:hAnsi="Times New Roman" w:cs="Times New Roman"/>
          <w:color w:val="000000"/>
          <w:sz w:val="24"/>
          <w:szCs w:val="24"/>
        </w:rPr>
        <w:t xml:space="preserve">contribuições da Educação Ambiental </w:t>
      </w:r>
      <w:r w:rsidR="0095110E">
        <w:rPr>
          <w:rFonts w:ascii="Times New Roman" w:hAnsi="Times New Roman" w:cs="Times New Roman"/>
          <w:color w:val="000000"/>
          <w:sz w:val="24"/>
          <w:szCs w:val="24"/>
        </w:rPr>
        <w:t xml:space="preserve">no ensino assíncrono para a Educação Infantil. </w:t>
      </w:r>
      <w:r>
        <w:rPr>
          <w:rFonts w:ascii="Times New Roman" w:hAnsi="Times New Roman" w:cs="Times New Roman"/>
          <w:color w:val="000000"/>
          <w:sz w:val="24"/>
          <w:szCs w:val="24"/>
        </w:rPr>
        <w:t xml:space="preserve">O recurso utilizado foi a produção de um </w:t>
      </w:r>
      <w:r w:rsidRPr="00671B98">
        <w:rPr>
          <w:rFonts w:ascii="Times New Roman" w:hAnsi="Times New Roman" w:cs="Times New Roman"/>
          <w:i/>
          <w:iCs/>
          <w:color w:val="000000"/>
          <w:sz w:val="24"/>
          <w:szCs w:val="24"/>
        </w:rPr>
        <w:t>Kit</w:t>
      </w:r>
      <w:r>
        <w:rPr>
          <w:rFonts w:ascii="Times New Roman" w:hAnsi="Times New Roman" w:cs="Times New Roman"/>
          <w:color w:val="000000"/>
          <w:sz w:val="24"/>
          <w:szCs w:val="24"/>
        </w:rPr>
        <w:t xml:space="preserve"> pedagógico que serviu de base para </w:t>
      </w:r>
      <w:r w:rsidR="00C12980">
        <w:rPr>
          <w:rFonts w:ascii="Times New Roman" w:hAnsi="Times New Roman" w:cs="Times New Roman"/>
          <w:color w:val="000000"/>
          <w:sz w:val="24"/>
          <w:szCs w:val="24"/>
        </w:rPr>
        <w:t xml:space="preserve">a realização das etapas da </w:t>
      </w:r>
      <w:r w:rsidR="00C12980" w:rsidRPr="002F595B">
        <w:rPr>
          <w:rFonts w:ascii="Times New Roman" w:hAnsi="Times New Roman" w:cs="Times New Roman"/>
          <w:color w:val="000000" w:themeColor="text1"/>
          <w:sz w:val="24"/>
          <w:szCs w:val="24"/>
        </w:rPr>
        <w:t>metodologia</w:t>
      </w:r>
      <w:r w:rsidR="00C12980">
        <w:rPr>
          <w:rFonts w:ascii="Times New Roman" w:hAnsi="Times New Roman" w:cs="Times New Roman"/>
          <w:color w:val="000000"/>
          <w:sz w:val="24"/>
          <w:szCs w:val="24"/>
        </w:rPr>
        <w:t xml:space="preserve"> (</w:t>
      </w:r>
      <w:r w:rsidR="00C12980" w:rsidRPr="00564C70">
        <w:rPr>
          <w:rFonts w:ascii="Times New Roman" w:hAnsi="Times New Roman" w:cs="Times New Roman"/>
          <w:color w:val="000000"/>
        </w:rPr>
        <w:t>identificando problemas; formulando explicações; elaborando questões; construindo novos significados; avaliando processo e produtos</w:t>
      </w:r>
      <w:r w:rsidR="00600558">
        <w:rPr>
          <w:rFonts w:ascii="Times New Roman" w:hAnsi="Times New Roman" w:cs="Times New Roman"/>
          <w:color w:val="000000"/>
        </w:rPr>
        <w:t>)</w:t>
      </w:r>
      <w:r w:rsidR="00B36CA9">
        <w:rPr>
          <w:rFonts w:ascii="Times New Roman" w:hAnsi="Times New Roman" w:cs="Times New Roman"/>
          <w:color w:val="000000"/>
        </w:rPr>
        <w:t xml:space="preserve">. </w:t>
      </w:r>
      <w:r w:rsidR="0095110E">
        <w:rPr>
          <w:rFonts w:ascii="Times New Roman" w:hAnsi="Times New Roman" w:cs="Times New Roman"/>
          <w:color w:val="000000"/>
          <w:sz w:val="24"/>
          <w:szCs w:val="24"/>
        </w:rPr>
        <w:t xml:space="preserve">Como resultado identificou-se que a </w:t>
      </w:r>
      <w:r w:rsidR="0095110E" w:rsidRPr="005F4CC4">
        <w:rPr>
          <w:rFonts w:ascii="Times New Roman" w:hAnsi="Times New Roman" w:cs="Times New Roman"/>
          <w:sz w:val="24"/>
          <w:szCs w:val="24"/>
        </w:rPr>
        <w:t xml:space="preserve">promoção de um ambiente aberto </w:t>
      </w:r>
      <w:r w:rsidR="0095110E">
        <w:rPr>
          <w:rFonts w:ascii="Times New Roman" w:hAnsi="Times New Roman" w:cs="Times New Roman"/>
          <w:sz w:val="24"/>
          <w:szCs w:val="24"/>
        </w:rPr>
        <w:t>para a participação de todos os envolvidos no processo ensino-aprendizagem favorece</w:t>
      </w:r>
      <w:r w:rsidR="00B36CA9">
        <w:rPr>
          <w:rFonts w:ascii="Times New Roman" w:hAnsi="Times New Roman" w:cs="Times New Roman"/>
          <w:sz w:val="24"/>
          <w:szCs w:val="24"/>
        </w:rPr>
        <w:t>u</w:t>
      </w:r>
      <w:r w:rsidR="0095110E">
        <w:rPr>
          <w:rFonts w:ascii="Times New Roman" w:hAnsi="Times New Roman" w:cs="Times New Roman"/>
          <w:sz w:val="24"/>
          <w:szCs w:val="24"/>
        </w:rPr>
        <w:t xml:space="preserve"> uma </w:t>
      </w:r>
      <w:r w:rsidR="0095110E" w:rsidRPr="005F4CC4">
        <w:rPr>
          <w:rFonts w:ascii="Times New Roman" w:hAnsi="Times New Roman" w:cs="Times New Roman"/>
          <w:sz w:val="24"/>
          <w:szCs w:val="24"/>
        </w:rPr>
        <w:t xml:space="preserve">atitude comprometida com a construção </w:t>
      </w:r>
      <w:r w:rsidR="0095110E">
        <w:rPr>
          <w:rFonts w:ascii="Times New Roman" w:hAnsi="Times New Roman" w:cs="Times New Roman"/>
          <w:sz w:val="24"/>
          <w:szCs w:val="24"/>
        </w:rPr>
        <w:t xml:space="preserve">coletiva dos </w:t>
      </w:r>
      <w:r w:rsidR="0095110E" w:rsidRPr="005F4CC4">
        <w:rPr>
          <w:rFonts w:ascii="Times New Roman" w:hAnsi="Times New Roman" w:cs="Times New Roman"/>
          <w:sz w:val="24"/>
          <w:szCs w:val="24"/>
        </w:rPr>
        <w:t>saberes</w:t>
      </w:r>
      <w:r w:rsidR="0095110E">
        <w:rPr>
          <w:rFonts w:ascii="Times New Roman" w:hAnsi="Times New Roman" w:cs="Times New Roman"/>
          <w:sz w:val="24"/>
          <w:szCs w:val="24"/>
        </w:rPr>
        <w:t>, além disso, o</w:t>
      </w:r>
      <w:r w:rsidR="0095110E">
        <w:rPr>
          <w:rFonts w:ascii="Times New Roman" w:hAnsi="Times New Roman" w:cs="Times New Roman"/>
          <w:color w:val="000000"/>
          <w:sz w:val="24"/>
          <w:szCs w:val="24"/>
        </w:rPr>
        <w:t xml:space="preserve"> tripé do processo educativo (professor-aluno-família) mostrou que a “consciência” ambiental é um </w:t>
      </w:r>
      <w:r w:rsidR="0095110E" w:rsidRPr="006A5307">
        <w:rPr>
          <w:rFonts w:ascii="Times New Roman" w:hAnsi="Times New Roman" w:cs="Times New Roman"/>
          <w:color w:val="000000"/>
          <w:sz w:val="24"/>
          <w:szCs w:val="24"/>
        </w:rPr>
        <w:t>h</w:t>
      </w:r>
      <w:r w:rsidR="0095110E">
        <w:rPr>
          <w:rFonts w:ascii="Times New Roman" w:hAnsi="Times New Roman" w:cs="Times New Roman"/>
          <w:color w:val="000000"/>
          <w:sz w:val="24"/>
          <w:szCs w:val="24"/>
        </w:rPr>
        <w:t>á</w:t>
      </w:r>
      <w:r w:rsidR="0095110E" w:rsidRPr="006A5307">
        <w:rPr>
          <w:rFonts w:ascii="Times New Roman" w:hAnsi="Times New Roman" w:cs="Times New Roman"/>
          <w:color w:val="000000"/>
          <w:sz w:val="24"/>
          <w:szCs w:val="24"/>
        </w:rPr>
        <w:t>bito</w:t>
      </w:r>
      <w:r w:rsidR="0095110E">
        <w:rPr>
          <w:rFonts w:ascii="Times New Roman" w:hAnsi="Times New Roman" w:cs="Times New Roman"/>
          <w:color w:val="000000"/>
          <w:sz w:val="24"/>
          <w:szCs w:val="24"/>
        </w:rPr>
        <w:t xml:space="preserve"> que precisa ser construído </w:t>
      </w:r>
      <w:r w:rsidR="00A43F2E">
        <w:rPr>
          <w:rFonts w:ascii="Times New Roman" w:hAnsi="Times New Roman" w:cs="Times New Roman"/>
          <w:color w:val="000000"/>
          <w:sz w:val="24"/>
          <w:szCs w:val="24"/>
        </w:rPr>
        <w:t xml:space="preserve">em conjunto </w:t>
      </w:r>
      <w:r w:rsidR="0095110E">
        <w:rPr>
          <w:rFonts w:ascii="Times New Roman" w:hAnsi="Times New Roman" w:cs="Times New Roman"/>
          <w:color w:val="000000"/>
          <w:sz w:val="24"/>
          <w:szCs w:val="24"/>
        </w:rPr>
        <w:t xml:space="preserve">para que se tornem </w:t>
      </w:r>
      <w:r w:rsidR="0095110E" w:rsidRPr="006A5307">
        <w:rPr>
          <w:rFonts w:ascii="Times New Roman" w:hAnsi="Times New Roman" w:cs="Times New Roman"/>
          <w:color w:val="000000"/>
          <w:sz w:val="24"/>
          <w:szCs w:val="24"/>
        </w:rPr>
        <w:t xml:space="preserve">conhecimentos </w:t>
      </w:r>
      <w:r w:rsidR="0095110E">
        <w:rPr>
          <w:rFonts w:ascii="Times New Roman" w:hAnsi="Times New Roman" w:cs="Times New Roman"/>
          <w:color w:val="000000"/>
          <w:sz w:val="24"/>
          <w:szCs w:val="24"/>
        </w:rPr>
        <w:t xml:space="preserve">e sirvam de </w:t>
      </w:r>
      <w:r w:rsidR="0095110E" w:rsidRPr="006A5307">
        <w:rPr>
          <w:rFonts w:ascii="Times New Roman" w:hAnsi="Times New Roman" w:cs="Times New Roman"/>
          <w:color w:val="000000"/>
          <w:sz w:val="24"/>
          <w:szCs w:val="24"/>
        </w:rPr>
        <w:t>guia</w:t>
      </w:r>
      <w:r w:rsidR="0095110E">
        <w:rPr>
          <w:rFonts w:ascii="Times New Roman" w:hAnsi="Times New Roman" w:cs="Times New Roman"/>
          <w:color w:val="000000"/>
          <w:sz w:val="24"/>
          <w:szCs w:val="24"/>
        </w:rPr>
        <w:t xml:space="preserve"> para</w:t>
      </w:r>
      <w:r w:rsidR="0095110E" w:rsidRPr="006A5307">
        <w:rPr>
          <w:rFonts w:ascii="Times New Roman" w:hAnsi="Times New Roman" w:cs="Times New Roman"/>
          <w:color w:val="000000"/>
          <w:sz w:val="24"/>
          <w:szCs w:val="24"/>
        </w:rPr>
        <w:t xml:space="preserve"> a ação</w:t>
      </w:r>
      <w:r>
        <w:rPr>
          <w:rFonts w:ascii="Times New Roman" w:hAnsi="Times New Roman" w:cs="Times New Roman"/>
          <w:color w:val="000000"/>
          <w:sz w:val="24"/>
          <w:szCs w:val="24"/>
        </w:rPr>
        <w:t>,</w:t>
      </w:r>
      <w:r w:rsidR="00A43F2E">
        <w:rPr>
          <w:rFonts w:ascii="Times New Roman" w:hAnsi="Times New Roman" w:cs="Times New Roman"/>
          <w:color w:val="000000"/>
          <w:sz w:val="24"/>
          <w:szCs w:val="24"/>
        </w:rPr>
        <w:t xml:space="preserve"> </w:t>
      </w:r>
      <w:r w:rsidR="00A43F2E" w:rsidRPr="005F4CC4">
        <w:rPr>
          <w:rFonts w:ascii="Times New Roman" w:hAnsi="Times New Roman" w:cs="Times New Roman"/>
          <w:sz w:val="24"/>
          <w:szCs w:val="24"/>
        </w:rPr>
        <w:t>potencializa</w:t>
      </w:r>
      <w:r w:rsidR="00A43F2E">
        <w:rPr>
          <w:rFonts w:ascii="Times New Roman" w:hAnsi="Times New Roman" w:cs="Times New Roman"/>
          <w:sz w:val="24"/>
          <w:szCs w:val="24"/>
        </w:rPr>
        <w:t>ndo</w:t>
      </w:r>
      <w:r w:rsidR="00A43F2E" w:rsidRPr="005F4CC4">
        <w:rPr>
          <w:rFonts w:ascii="Times New Roman" w:hAnsi="Times New Roman" w:cs="Times New Roman"/>
          <w:sz w:val="24"/>
          <w:szCs w:val="24"/>
        </w:rPr>
        <w:t xml:space="preserve"> o papel transformador da educação.</w:t>
      </w:r>
    </w:p>
    <w:p w14:paraId="500C3DF7" w14:textId="0186EE3A" w:rsidR="00340EB7" w:rsidRPr="002F595B" w:rsidRDefault="00340EB7" w:rsidP="002F595B">
      <w:pPr>
        <w:spacing w:after="120"/>
        <w:jc w:val="both"/>
        <w:textDirection w:val="btLr"/>
        <w:rPr>
          <w:rFonts w:ascii="Times New Roman" w:hAnsi="Times New Roman" w:cs="Times New Roman"/>
          <w:sz w:val="24"/>
          <w:szCs w:val="24"/>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985D87">
        <w:rPr>
          <w:rFonts w:ascii="Times New Roman" w:eastAsia="Times New Roman" w:hAnsi="Times New Roman" w:cs="Times New Roman"/>
          <w:color w:val="000000"/>
          <w:sz w:val="24"/>
        </w:rPr>
        <w:t>Espiral Construtivista; Metodologias Ativas; Ensino Assíncrono;</w:t>
      </w:r>
      <w:r w:rsidR="00875AF5">
        <w:rPr>
          <w:rFonts w:ascii="Times New Roman" w:eastAsia="Times New Roman" w:hAnsi="Times New Roman" w:cs="Times New Roman"/>
          <w:color w:val="000000"/>
          <w:sz w:val="24"/>
        </w:rPr>
        <w:t xml:space="preserve"> Educação Ambiental; Disparadores de Aprendizagem.</w:t>
      </w:r>
      <w:r w:rsidR="00985D87">
        <w:rPr>
          <w:rFonts w:ascii="Times New Roman" w:eastAsia="Times New Roman" w:hAnsi="Times New Roman" w:cs="Times New Roman"/>
          <w:color w:val="000000"/>
          <w:sz w:val="24"/>
        </w:rPr>
        <w:t xml:space="preserve"> </w:t>
      </w:r>
    </w:p>
    <w:p w14:paraId="00B211D0" w14:textId="77777777" w:rsidR="00340EB7" w:rsidRDefault="00340EB7" w:rsidP="00340EB7">
      <w:pPr>
        <w:spacing w:before="156"/>
        <w:ind w:left="220" w:firstLine="220"/>
        <w:textDirection w:val="btLr"/>
      </w:pPr>
    </w:p>
    <w:p w14:paraId="2EA58B1C" w14:textId="4F33984C" w:rsidR="00A3701D" w:rsidRPr="00B038B6" w:rsidRDefault="00357611" w:rsidP="00DA0B5F">
      <w:pPr>
        <w:tabs>
          <w:tab w:val="left" w:pos="5140"/>
        </w:tabs>
        <w:spacing w:line="360" w:lineRule="auto"/>
        <w:rPr>
          <w:rFonts w:ascii="Times New Roman" w:eastAsia="Times New Roman" w:hAnsi="Times New Roman" w:cs="Times New Roman"/>
          <w:b/>
          <w:smallCaps/>
          <w:color w:val="000000"/>
          <w:sz w:val="24"/>
          <w:szCs w:val="24"/>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74AC275B" w14:textId="75DEF6F1" w:rsidR="00EB4016" w:rsidRPr="00A724F7" w:rsidRDefault="00A724F7" w:rsidP="002A35CB">
      <w:pPr>
        <w:spacing w:line="360" w:lineRule="auto"/>
        <w:ind w:firstLine="720"/>
        <w:jc w:val="both"/>
        <w:rPr>
          <w:rFonts w:ascii="Times New Roman" w:hAnsi="Times New Roman" w:cs="Times New Roman"/>
          <w:color w:val="000000"/>
          <w:sz w:val="24"/>
          <w:szCs w:val="24"/>
        </w:rPr>
      </w:pPr>
      <w:r w:rsidRPr="00A724F7">
        <w:rPr>
          <w:rFonts w:ascii="Times New Roman" w:hAnsi="Times New Roman" w:cs="Times New Roman"/>
          <w:color w:val="000000"/>
          <w:sz w:val="24"/>
          <w:szCs w:val="24"/>
          <w:shd w:val="clear" w:color="auto" w:fill="FFFFFF"/>
        </w:rPr>
        <w:t>A impossibilidade de realizar os encontros presenciais entre professores e alunos, devido às medidas de isolamento social</w:t>
      </w:r>
      <w:r w:rsidR="002A35CB">
        <w:rPr>
          <w:rFonts w:ascii="Times New Roman" w:hAnsi="Times New Roman" w:cs="Times New Roman"/>
          <w:color w:val="000000"/>
          <w:sz w:val="24"/>
          <w:szCs w:val="24"/>
          <w:shd w:val="clear" w:color="auto" w:fill="FFFFFF"/>
        </w:rPr>
        <w:t xml:space="preserve"> provocada pelo vírus SARS COV 2, </w:t>
      </w:r>
      <w:r w:rsidR="0095110E">
        <w:rPr>
          <w:rFonts w:ascii="Times New Roman" w:hAnsi="Times New Roman" w:cs="Times New Roman"/>
          <w:color w:val="000000"/>
          <w:sz w:val="24"/>
          <w:szCs w:val="24"/>
          <w:shd w:val="clear" w:color="auto" w:fill="FFFFFF"/>
        </w:rPr>
        <w:t xml:space="preserve">impulsionou </w:t>
      </w:r>
      <w:r w:rsidR="002A35CB">
        <w:rPr>
          <w:rFonts w:ascii="Times New Roman" w:hAnsi="Times New Roman" w:cs="Times New Roman"/>
          <w:color w:val="000000"/>
          <w:sz w:val="24"/>
          <w:szCs w:val="24"/>
          <w:shd w:val="clear" w:color="auto" w:fill="FFFFFF"/>
        </w:rPr>
        <w:t>o ensino assíncrono</w:t>
      </w:r>
      <w:r w:rsidR="0095110E">
        <w:rPr>
          <w:rFonts w:ascii="Times New Roman" w:hAnsi="Times New Roman" w:cs="Times New Roman"/>
          <w:color w:val="000000"/>
          <w:sz w:val="24"/>
          <w:szCs w:val="24"/>
          <w:shd w:val="clear" w:color="auto" w:fill="FFFFFF"/>
        </w:rPr>
        <w:t xml:space="preserve"> que,</w:t>
      </w:r>
      <w:r w:rsidR="002A35CB">
        <w:rPr>
          <w:rFonts w:ascii="Times New Roman" w:hAnsi="Times New Roman" w:cs="Times New Roman"/>
          <w:color w:val="000000"/>
          <w:sz w:val="24"/>
          <w:szCs w:val="24"/>
          <w:shd w:val="clear" w:color="auto" w:fill="FFFFFF"/>
        </w:rPr>
        <w:t xml:space="preserve"> apesar de não utilizar interações simultâneas, abriu caminho para a chamada Educação 4.0 que tem como principal característica o protagonismo dos alunos no processo de aprendizagem.</w:t>
      </w:r>
      <w:r w:rsidR="00EB4016" w:rsidRPr="00A724F7">
        <w:rPr>
          <w:rFonts w:ascii="Times New Roman" w:hAnsi="Times New Roman" w:cs="Times New Roman"/>
          <w:color w:val="000000"/>
          <w:sz w:val="24"/>
          <w:szCs w:val="24"/>
        </w:rPr>
        <w:t xml:space="preserve"> </w:t>
      </w:r>
    </w:p>
    <w:p w14:paraId="6CCE55BE" w14:textId="27FCA2E8" w:rsidR="002A35CB" w:rsidRDefault="002A35CB" w:rsidP="002A35CB">
      <w:pPr>
        <w:spacing w:line="360" w:lineRule="auto"/>
        <w:ind w:firstLine="720"/>
        <w:jc w:val="both"/>
        <w:rPr>
          <w:rFonts w:ascii="Times New Roman" w:hAnsi="Times New Roman" w:cs="Times New Roman"/>
          <w:color w:val="000000"/>
          <w:sz w:val="24"/>
          <w:szCs w:val="24"/>
        </w:rPr>
      </w:pPr>
      <w:r w:rsidRPr="00EB4016">
        <w:rPr>
          <w:rFonts w:ascii="Times New Roman" w:hAnsi="Times New Roman" w:cs="Times New Roman"/>
          <w:color w:val="000000"/>
          <w:sz w:val="24"/>
          <w:szCs w:val="24"/>
        </w:rPr>
        <w:t>O desafio estabelecido</w:t>
      </w:r>
      <w:r>
        <w:rPr>
          <w:rFonts w:ascii="Times New Roman" w:hAnsi="Times New Roman" w:cs="Times New Roman"/>
          <w:color w:val="000000"/>
          <w:sz w:val="24"/>
          <w:szCs w:val="24"/>
        </w:rPr>
        <w:t xml:space="preserve"> </w:t>
      </w:r>
      <w:r w:rsidR="00600558">
        <w:rPr>
          <w:rFonts w:ascii="Times New Roman" w:hAnsi="Times New Roman" w:cs="Times New Roman"/>
          <w:color w:val="000000"/>
          <w:sz w:val="24"/>
          <w:szCs w:val="24"/>
        </w:rPr>
        <w:t>foi</w:t>
      </w:r>
      <w:r w:rsidRPr="00EB4016">
        <w:rPr>
          <w:rFonts w:ascii="Times New Roman" w:hAnsi="Times New Roman" w:cs="Times New Roman"/>
          <w:color w:val="000000"/>
          <w:sz w:val="24"/>
          <w:szCs w:val="24"/>
        </w:rPr>
        <w:t xml:space="preserve"> o questionamento de como a </w:t>
      </w:r>
      <w:r>
        <w:rPr>
          <w:rFonts w:ascii="Times New Roman" w:hAnsi="Times New Roman" w:cs="Times New Roman"/>
          <w:color w:val="000000"/>
          <w:sz w:val="24"/>
          <w:szCs w:val="24"/>
        </w:rPr>
        <w:t>Educação Ambiental</w:t>
      </w:r>
      <w:r w:rsidR="008F1C4C">
        <w:rPr>
          <w:rFonts w:ascii="Times New Roman" w:hAnsi="Times New Roman" w:cs="Times New Roman"/>
          <w:color w:val="000000"/>
          <w:sz w:val="24"/>
          <w:szCs w:val="24"/>
        </w:rPr>
        <w:t xml:space="preserve"> </w:t>
      </w:r>
      <w:r w:rsidR="002C63BC">
        <w:rPr>
          <w:rFonts w:ascii="Times New Roman" w:hAnsi="Times New Roman" w:cs="Times New Roman"/>
          <w:color w:val="000000"/>
          <w:sz w:val="24"/>
          <w:szCs w:val="24"/>
        </w:rPr>
        <w:t xml:space="preserve">(EA) </w:t>
      </w:r>
      <w:r w:rsidR="008F1C4C">
        <w:rPr>
          <w:rFonts w:ascii="Times New Roman" w:hAnsi="Times New Roman" w:cs="Times New Roman"/>
          <w:color w:val="000000"/>
          <w:sz w:val="24"/>
          <w:szCs w:val="24"/>
        </w:rPr>
        <w:t>como temática transversal</w:t>
      </w:r>
      <w:r>
        <w:rPr>
          <w:rFonts w:ascii="Times New Roman" w:hAnsi="Times New Roman" w:cs="Times New Roman"/>
          <w:color w:val="000000"/>
          <w:sz w:val="24"/>
          <w:szCs w:val="24"/>
        </w:rPr>
        <w:t xml:space="preserve"> pode contribuir na elaboração de disparadores de aprendizagem frente ao antropoceno.</w:t>
      </w:r>
    </w:p>
    <w:p w14:paraId="2CAF126F" w14:textId="18A98523" w:rsidR="002A35CB" w:rsidRDefault="002A35CB" w:rsidP="00EB401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MIRANDA (2018) explica o antropoceno como </w:t>
      </w:r>
      <w:r w:rsidR="00EB4016" w:rsidRPr="00EB4016">
        <w:rPr>
          <w:rFonts w:ascii="Times New Roman" w:hAnsi="Times New Roman" w:cs="Times New Roman"/>
          <w:color w:val="000000"/>
          <w:sz w:val="24"/>
          <w:szCs w:val="24"/>
        </w:rPr>
        <w:t>uma “</w:t>
      </w:r>
      <w:r w:rsidR="00EB4016" w:rsidRPr="002A35CB">
        <w:rPr>
          <w:rFonts w:ascii="Times New Roman" w:hAnsi="Times New Roman" w:cs="Times New Roman"/>
          <w:i/>
          <w:iCs/>
          <w:color w:val="000000"/>
          <w:sz w:val="24"/>
          <w:szCs w:val="24"/>
        </w:rPr>
        <w:t>força</w:t>
      </w:r>
      <w:r w:rsidR="00EB4016" w:rsidRPr="00EB4016">
        <w:rPr>
          <w:rFonts w:ascii="Times New Roman" w:hAnsi="Times New Roman" w:cs="Times New Roman"/>
          <w:color w:val="000000"/>
          <w:sz w:val="24"/>
          <w:szCs w:val="24"/>
        </w:rPr>
        <w:t xml:space="preserve"> de influência de magnitude planetária na sua relação com uso dos recursos naturais e suas ações transformadoras, eclodindo, assim, a Época do Antropoceno ou a Idade dos Humanos</w:t>
      </w:r>
      <w:r>
        <w:rPr>
          <w:rFonts w:ascii="Times New Roman" w:hAnsi="Times New Roman" w:cs="Times New Roman"/>
          <w:color w:val="000000"/>
          <w:sz w:val="24"/>
          <w:szCs w:val="24"/>
        </w:rPr>
        <w:t>”</w:t>
      </w:r>
    </w:p>
    <w:p w14:paraId="3059EAD1" w14:textId="62E0F3F4" w:rsidR="00BA050F" w:rsidRDefault="00694CF0" w:rsidP="00BA050F">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Não é somente incertezas e riscos que marcam o antropoceno, existe também as oportunidades. O ser humano tem uma perspicácia incontestável para enfrentar realidades e problemas inéditos. </w:t>
      </w:r>
      <w:r>
        <w:rPr>
          <w:rFonts w:ascii="Times New Roman" w:hAnsi="Times New Roman" w:cs="Times New Roman"/>
          <w:color w:val="000000"/>
          <w:sz w:val="24"/>
          <w:szCs w:val="24"/>
        </w:rPr>
        <w:fldChar w:fldCharType="begin" w:fldLock="1"/>
      </w:r>
      <w:r w:rsidR="0041539D">
        <w:rPr>
          <w:rFonts w:ascii="Times New Roman" w:hAnsi="Times New Roman" w:cs="Times New Roman"/>
          <w:color w:val="000000"/>
          <w:sz w:val="24"/>
          <w:szCs w:val="24"/>
        </w:rPr>
        <w:instrText>ADDIN CSL_CITATION {"citationItems":[{"id":"ITEM-1","itemData":{"ISBN":"852860764X","abstract":"Este livro é dirigido a todos, mas poderia ajudar particularmente professores e alunas. Gostaria de que estes últimos, se tiverem acesso a este livro, e se o ensino os entedia, desanima, deprime ou aborrece, pudessem utilizar meus capítulos para assumir sua própria educação.","author":[{"dropping-particle":"","family":"Morin","given":"Edgar","non-dropping-particle":"","parse-names":false,"suffix":""}],"edition":"8ª edição","editor":[{"dropping-particle":"","family":"Jacobina","given":"tradução Eloá","non-dropping-particle":"","parse-names":false,"suffix":""}],"id":"ITEM-1","issued":{"date-parts":[["2003"]]},"number-of-pages":"128","publisher":"Bertrand Brasil","publisher-place":"Rio de Janeiro","title":"A Cabeça Bem-Feita: repensar a reforma, reformar o pensamento","type":"book"},"uris":["http://www.mendeley.com/documents/?uuid=d92049c2-3896-4871-8fac-0e44396f972e"]}],"mendeley":{"formattedCitation":"(MORIN, 2003)","manualFormatting":"MORIN (2003)","plainTextFormattedCitation":"(MORIN, 2003)","previouslyFormattedCitation":"(MORIN, 2003)"},"properties":{"noteIndex":0},"schema":"https://github.com/citation-style-language/schema/raw/master/csl-citation.json"}</w:instrText>
      </w:r>
      <w:r>
        <w:rPr>
          <w:rFonts w:ascii="Times New Roman" w:hAnsi="Times New Roman" w:cs="Times New Roman"/>
          <w:color w:val="000000"/>
          <w:sz w:val="24"/>
          <w:szCs w:val="24"/>
        </w:rPr>
        <w:fldChar w:fldCharType="separate"/>
      </w:r>
      <w:r w:rsidRPr="00694CF0">
        <w:rPr>
          <w:rFonts w:ascii="Times New Roman" w:hAnsi="Times New Roman" w:cs="Times New Roman"/>
          <w:noProof/>
          <w:color w:val="000000"/>
          <w:sz w:val="24"/>
          <w:szCs w:val="24"/>
        </w:rPr>
        <w:t>MORIN</w:t>
      </w:r>
      <w:r>
        <w:rPr>
          <w:rFonts w:ascii="Times New Roman" w:hAnsi="Times New Roman" w:cs="Times New Roman"/>
          <w:noProof/>
          <w:color w:val="000000"/>
          <w:sz w:val="24"/>
          <w:szCs w:val="24"/>
        </w:rPr>
        <w:t xml:space="preserve"> (</w:t>
      </w:r>
      <w:r w:rsidRPr="00694CF0">
        <w:rPr>
          <w:rFonts w:ascii="Times New Roman" w:hAnsi="Times New Roman" w:cs="Times New Roman"/>
          <w:noProof/>
          <w:color w:val="000000"/>
          <w:sz w:val="24"/>
          <w:szCs w:val="24"/>
        </w:rPr>
        <w:t>2003)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fala da reforma do pensamento</w:t>
      </w:r>
      <w:r w:rsidR="002948AF">
        <w:rPr>
          <w:rFonts w:ascii="Times New Roman" w:hAnsi="Times New Roman" w:cs="Times New Roman"/>
          <w:color w:val="000000"/>
          <w:sz w:val="24"/>
          <w:szCs w:val="24"/>
        </w:rPr>
        <w:t>, um pensamento que liga e enfrenta as incertezas substituindo a causalidade linear e unidirecional para uma causalidade em c</w:t>
      </w:r>
      <w:r w:rsidR="00DE1D03">
        <w:rPr>
          <w:rFonts w:ascii="Times New Roman" w:hAnsi="Times New Roman" w:cs="Times New Roman"/>
          <w:color w:val="000000"/>
          <w:sz w:val="24"/>
          <w:szCs w:val="24"/>
        </w:rPr>
        <w:t>ír</w:t>
      </w:r>
      <w:r w:rsidR="002948AF">
        <w:rPr>
          <w:rFonts w:ascii="Times New Roman" w:hAnsi="Times New Roman" w:cs="Times New Roman"/>
          <w:color w:val="000000"/>
          <w:sz w:val="24"/>
          <w:szCs w:val="24"/>
        </w:rPr>
        <w:t xml:space="preserve">culo e multirreferencial. </w:t>
      </w:r>
      <w:r w:rsidR="00BA050F">
        <w:rPr>
          <w:rFonts w:ascii="Times New Roman" w:hAnsi="Times New Roman" w:cs="Times New Roman"/>
          <w:color w:val="000000"/>
          <w:sz w:val="24"/>
          <w:szCs w:val="24"/>
        </w:rPr>
        <w:t>Desta forma, completa o autor, u</w:t>
      </w:r>
      <w:r w:rsidR="00BA050F" w:rsidRPr="00BA050F">
        <w:rPr>
          <w:rFonts w:ascii="Times New Roman" w:hAnsi="Times New Roman" w:cs="Times New Roman"/>
          <w:color w:val="000000"/>
          <w:sz w:val="24"/>
          <w:szCs w:val="24"/>
        </w:rPr>
        <w:t>ma cabeça bem-feita é uma cabeça apta a organizar os</w:t>
      </w:r>
      <w:r w:rsidR="00BA050F">
        <w:rPr>
          <w:rFonts w:ascii="Times New Roman" w:hAnsi="Times New Roman" w:cs="Times New Roman"/>
          <w:color w:val="000000"/>
          <w:sz w:val="24"/>
          <w:szCs w:val="24"/>
        </w:rPr>
        <w:t xml:space="preserve"> </w:t>
      </w:r>
      <w:r w:rsidR="00BA050F" w:rsidRPr="00BA050F">
        <w:rPr>
          <w:rFonts w:ascii="Times New Roman" w:hAnsi="Times New Roman" w:cs="Times New Roman"/>
          <w:color w:val="000000"/>
          <w:sz w:val="24"/>
          <w:szCs w:val="24"/>
        </w:rPr>
        <w:t>conhecimentos e, com isso, evitar sua acumulação estéril</w:t>
      </w:r>
      <w:r w:rsidR="00BA050F">
        <w:rPr>
          <w:rFonts w:ascii="Times New Roman" w:hAnsi="Times New Roman" w:cs="Times New Roman"/>
          <w:color w:val="000000"/>
          <w:sz w:val="24"/>
          <w:szCs w:val="24"/>
        </w:rPr>
        <w:t>. p.24</w:t>
      </w:r>
    </w:p>
    <w:p w14:paraId="4B9D079B" w14:textId="396AA3A7" w:rsidR="00A06CEE" w:rsidRDefault="00BA050F" w:rsidP="00BA050F">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Seguindo essa premissa, o título do trabalho “Kit Canteiro: ecologizar com ciência” tr</w:t>
      </w:r>
      <w:r w:rsidR="0048159D">
        <w:rPr>
          <w:rFonts w:ascii="Times New Roman" w:hAnsi="Times New Roman" w:cs="Times New Roman"/>
          <w:color w:val="000000"/>
          <w:sz w:val="24"/>
          <w:szCs w:val="24"/>
        </w:rPr>
        <w:t>ouxe</w:t>
      </w:r>
      <w:r>
        <w:rPr>
          <w:rFonts w:ascii="Times New Roman" w:hAnsi="Times New Roman" w:cs="Times New Roman"/>
          <w:color w:val="000000"/>
          <w:sz w:val="24"/>
          <w:szCs w:val="24"/>
        </w:rPr>
        <w:t xml:space="preserve"> alguns elementos metafóricos </w:t>
      </w:r>
      <w:r w:rsidR="0048159D">
        <w:rPr>
          <w:rFonts w:ascii="Times New Roman" w:hAnsi="Times New Roman" w:cs="Times New Roman"/>
          <w:color w:val="000000"/>
          <w:sz w:val="24"/>
          <w:szCs w:val="24"/>
        </w:rPr>
        <w:t xml:space="preserve">na pretensão de </w:t>
      </w:r>
      <w:r w:rsidRPr="00BA050F">
        <w:rPr>
          <w:rFonts w:ascii="Times New Roman" w:hAnsi="Times New Roman" w:cs="Times New Roman"/>
          <w:color w:val="000000"/>
          <w:sz w:val="24"/>
          <w:szCs w:val="24"/>
        </w:rPr>
        <w:t>contextualizar e globalizar os saberes</w:t>
      </w:r>
      <w:r>
        <w:rPr>
          <w:rFonts w:ascii="Times New Roman" w:hAnsi="Times New Roman" w:cs="Times New Roman"/>
          <w:color w:val="000000"/>
          <w:sz w:val="24"/>
          <w:szCs w:val="24"/>
        </w:rPr>
        <w:t>.</w:t>
      </w:r>
      <w:r w:rsidR="0048159D">
        <w:rPr>
          <w:rFonts w:ascii="Times New Roman" w:hAnsi="Times New Roman" w:cs="Times New Roman"/>
          <w:color w:val="000000"/>
          <w:sz w:val="24"/>
          <w:szCs w:val="24"/>
        </w:rPr>
        <w:t xml:space="preserve"> </w:t>
      </w:r>
      <w:r w:rsidR="002948AF">
        <w:rPr>
          <w:rFonts w:ascii="Times New Roman" w:hAnsi="Times New Roman" w:cs="Times New Roman"/>
          <w:color w:val="000000"/>
          <w:sz w:val="24"/>
          <w:szCs w:val="24"/>
        </w:rPr>
        <w:t xml:space="preserve">O </w:t>
      </w:r>
      <w:r w:rsidR="00A06CEE">
        <w:rPr>
          <w:rFonts w:ascii="Times New Roman" w:hAnsi="Times New Roman" w:cs="Times New Roman"/>
          <w:color w:val="000000"/>
          <w:sz w:val="24"/>
          <w:szCs w:val="24"/>
        </w:rPr>
        <w:t xml:space="preserve">significado de </w:t>
      </w:r>
      <w:r w:rsidR="002948AF">
        <w:rPr>
          <w:rFonts w:ascii="Times New Roman" w:hAnsi="Times New Roman" w:cs="Times New Roman"/>
          <w:color w:val="000000"/>
          <w:sz w:val="24"/>
          <w:szCs w:val="24"/>
        </w:rPr>
        <w:t>canteiro</w:t>
      </w:r>
      <w:r w:rsidR="00A06CEE">
        <w:rPr>
          <w:rFonts w:ascii="Times New Roman" w:hAnsi="Times New Roman" w:cs="Times New Roman"/>
          <w:color w:val="000000"/>
          <w:sz w:val="24"/>
          <w:szCs w:val="24"/>
        </w:rPr>
        <w:t>, além de ser uma porção de terra para o plantio, também</w:t>
      </w:r>
      <w:r w:rsidR="002948AF">
        <w:rPr>
          <w:rFonts w:ascii="Times New Roman" w:hAnsi="Times New Roman" w:cs="Times New Roman"/>
          <w:color w:val="000000"/>
          <w:sz w:val="24"/>
          <w:szCs w:val="24"/>
        </w:rPr>
        <w:t xml:space="preserve"> é um artista plástico que esculpe a pedra d</w:t>
      </w:r>
      <w:r w:rsidR="00184A1B">
        <w:rPr>
          <w:rFonts w:ascii="Times New Roman" w:hAnsi="Times New Roman" w:cs="Times New Roman"/>
          <w:color w:val="000000"/>
          <w:sz w:val="24"/>
          <w:szCs w:val="24"/>
        </w:rPr>
        <w:t>e</w:t>
      </w:r>
      <w:r w:rsidR="002948AF">
        <w:rPr>
          <w:rFonts w:ascii="Times New Roman" w:hAnsi="Times New Roman" w:cs="Times New Roman"/>
          <w:color w:val="000000"/>
          <w:sz w:val="24"/>
          <w:szCs w:val="24"/>
        </w:rPr>
        <w:t xml:space="preserve"> cantaria.</w:t>
      </w:r>
      <w:r>
        <w:rPr>
          <w:rFonts w:ascii="Times New Roman" w:hAnsi="Times New Roman" w:cs="Times New Roman"/>
          <w:color w:val="000000"/>
          <w:sz w:val="24"/>
          <w:szCs w:val="24"/>
        </w:rPr>
        <w:t xml:space="preserve"> </w:t>
      </w:r>
      <w:r w:rsidR="00A06CEE">
        <w:rPr>
          <w:rFonts w:ascii="Times New Roman" w:hAnsi="Times New Roman" w:cs="Times New Roman"/>
          <w:color w:val="000000"/>
          <w:sz w:val="24"/>
          <w:szCs w:val="24"/>
        </w:rPr>
        <w:t xml:space="preserve">Esculpir um pensamento </w:t>
      </w:r>
      <w:r w:rsidRPr="00BA050F">
        <w:rPr>
          <w:rFonts w:ascii="Times New Roman" w:hAnsi="Times New Roman" w:cs="Times New Roman"/>
          <w:color w:val="000000"/>
          <w:sz w:val="24"/>
          <w:szCs w:val="24"/>
        </w:rPr>
        <w:t>“ecologizante”</w:t>
      </w:r>
      <w:r w:rsidR="00A06CEE">
        <w:rPr>
          <w:rFonts w:ascii="Times New Roman" w:hAnsi="Times New Roman" w:cs="Times New Roman"/>
          <w:color w:val="000000"/>
          <w:sz w:val="24"/>
          <w:szCs w:val="24"/>
        </w:rPr>
        <w:t xml:space="preserve">, segundo MORIN </w:t>
      </w:r>
      <w:r w:rsidR="0041539D">
        <w:rPr>
          <w:rFonts w:ascii="Times New Roman" w:hAnsi="Times New Roman" w:cs="Times New Roman"/>
          <w:color w:val="000000"/>
          <w:sz w:val="24"/>
          <w:szCs w:val="24"/>
        </w:rPr>
        <w:t>(</w:t>
      </w:r>
      <w:r w:rsidR="00A06CEE">
        <w:rPr>
          <w:rFonts w:ascii="Times New Roman" w:hAnsi="Times New Roman" w:cs="Times New Roman"/>
          <w:color w:val="000000"/>
          <w:sz w:val="24"/>
          <w:szCs w:val="24"/>
        </w:rPr>
        <w:t xml:space="preserve">2003) é </w:t>
      </w:r>
      <w:r w:rsidRPr="00BA050F">
        <w:rPr>
          <w:rFonts w:ascii="Times New Roman" w:hAnsi="Times New Roman" w:cs="Times New Roman"/>
          <w:color w:val="000000"/>
          <w:sz w:val="24"/>
          <w:szCs w:val="24"/>
        </w:rPr>
        <w:t>situa</w:t>
      </w:r>
      <w:r w:rsidR="00A06CEE">
        <w:rPr>
          <w:rFonts w:ascii="Times New Roman" w:hAnsi="Times New Roman" w:cs="Times New Roman"/>
          <w:color w:val="000000"/>
          <w:sz w:val="24"/>
          <w:szCs w:val="24"/>
        </w:rPr>
        <w:t>r</w:t>
      </w:r>
      <w:r w:rsidRPr="00BA050F">
        <w:rPr>
          <w:rFonts w:ascii="Times New Roman" w:hAnsi="Times New Roman" w:cs="Times New Roman"/>
          <w:color w:val="000000"/>
          <w:sz w:val="24"/>
          <w:szCs w:val="24"/>
        </w:rPr>
        <w:t xml:space="preserve"> todo acontecimento, informação ou conhecimento em relação de inseparabilidade com seu meio ambiente – cultural, social, econômico, político e, é claro, natural.</w:t>
      </w:r>
      <w:r w:rsidR="00A06CEE">
        <w:rPr>
          <w:rFonts w:ascii="Times New Roman" w:hAnsi="Times New Roman" w:cs="Times New Roman"/>
          <w:color w:val="000000"/>
          <w:sz w:val="24"/>
          <w:szCs w:val="24"/>
        </w:rPr>
        <w:t xml:space="preserve"> (p.25) Portanto é gerar “consciência” ambiental, “com ciência” do ambiente.</w:t>
      </w:r>
    </w:p>
    <w:p w14:paraId="796CC59D" w14:textId="35473804" w:rsidR="00A724F7" w:rsidRDefault="008C0189" w:rsidP="00A724F7">
      <w:pPr>
        <w:spacing w:line="360" w:lineRule="auto"/>
        <w:ind w:firstLine="720"/>
        <w:jc w:val="both"/>
        <w:rPr>
          <w:rFonts w:ascii="Times New Roman" w:hAnsi="Times New Roman" w:cs="Times New Roman"/>
          <w:color w:val="000000"/>
          <w:spacing w:val="6"/>
          <w:sz w:val="24"/>
          <w:szCs w:val="24"/>
        </w:rPr>
      </w:pPr>
      <w:r>
        <w:rPr>
          <w:rStyle w:val="Forte"/>
          <w:rFonts w:ascii="Times New Roman" w:hAnsi="Times New Roman" w:cs="Times New Roman"/>
          <w:b w:val="0"/>
          <w:bCs w:val="0"/>
          <w:color w:val="000000"/>
          <w:spacing w:val="6"/>
          <w:sz w:val="24"/>
          <w:szCs w:val="24"/>
        </w:rPr>
        <w:t xml:space="preserve">Como base e desenvolvimento do trabalho, foi escolhida a metodologia da Espiral Construtivista seguindo os parâmetros referente a Educação de Qualidade dos </w:t>
      </w:r>
      <w:r>
        <w:rPr>
          <w:rStyle w:val="Forte"/>
          <w:rFonts w:ascii="Times New Roman" w:hAnsi="Times New Roman" w:cs="Times New Roman"/>
          <w:b w:val="0"/>
          <w:bCs w:val="0"/>
          <w:color w:val="000000"/>
          <w:spacing w:val="6"/>
          <w:sz w:val="24"/>
          <w:szCs w:val="24"/>
        </w:rPr>
        <w:lastRenderedPageBreak/>
        <w:t>O</w:t>
      </w:r>
      <w:r w:rsidR="00A724F7">
        <w:rPr>
          <w:rStyle w:val="Forte"/>
          <w:rFonts w:ascii="Times New Roman" w:hAnsi="Times New Roman" w:cs="Times New Roman"/>
          <w:b w:val="0"/>
          <w:bCs w:val="0"/>
          <w:color w:val="000000"/>
          <w:spacing w:val="6"/>
          <w:sz w:val="24"/>
          <w:szCs w:val="24"/>
        </w:rPr>
        <w:t>bjetivos de Desenvolvimento Sustentável</w:t>
      </w:r>
      <w:r>
        <w:rPr>
          <w:rStyle w:val="Forte"/>
          <w:rFonts w:ascii="Times New Roman" w:hAnsi="Times New Roman" w:cs="Times New Roman"/>
          <w:b w:val="0"/>
          <w:bCs w:val="0"/>
          <w:color w:val="000000"/>
          <w:spacing w:val="6"/>
          <w:sz w:val="24"/>
          <w:szCs w:val="24"/>
        </w:rPr>
        <w:t xml:space="preserve"> (ODS</w:t>
      </w:r>
      <w:r w:rsidR="00A724F7">
        <w:rPr>
          <w:rStyle w:val="Forte"/>
          <w:rFonts w:ascii="Times New Roman" w:hAnsi="Times New Roman" w:cs="Times New Roman"/>
          <w:b w:val="0"/>
          <w:bCs w:val="0"/>
          <w:color w:val="000000"/>
          <w:spacing w:val="6"/>
          <w:sz w:val="24"/>
          <w:szCs w:val="24"/>
        </w:rPr>
        <w:t>)</w:t>
      </w:r>
      <w:r>
        <w:rPr>
          <w:rStyle w:val="Forte"/>
          <w:rFonts w:ascii="Times New Roman" w:hAnsi="Times New Roman" w:cs="Times New Roman"/>
          <w:b w:val="0"/>
          <w:bCs w:val="0"/>
          <w:color w:val="000000"/>
          <w:spacing w:val="6"/>
          <w:sz w:val="24"/>
          <w:szCs w:val="24"/>
        </w:rPr>
        <w:t>. N</w:t>
      </w:r>
      <w:r w:rsidR="000C5B88" w:rsidRPr="00A724F7">
        <w:rPr>
          <w:rStyle w:val="Forte"/>
          <w:rFonts w:ascii="Times New Roman" w:hAnsi="Times New Roman" w:cs="Times New Roman"/>
          <w:b w:val="0"/>
          <w:bCs w:val="0"/>
          <w:color w:val="000000"/>
          <w:spacing w:val="6"/>
          <w:sz w:val="24"/>
          <w:szCs w:val="24"/>
        </w:rPr>
        <w:t>o item 4.7</w:t>
      </w:r>
      <w:r w:rsidR="000C5B88" w:rsidRPr="00A724F7">
        <w:rPr>
          <w:rFonts w:ascii="Times New Roman" w:hAnsi="Times New Roman" w:cs="Times New Roman"/>
          <w:color w:val="000000"/>
          <w:spacing w:val="6"/>
          <w:sz w:val="24"/>
          <w:szCs w:val="24"/>
        </w:rPr>
        <w:t> </w:t>
      </w:r>
      <w:r w:rsidR="00A724F7">
        <w:rPr>
          <w:rFonts w:ascii="Times New Roman" w:hAnsi="Times New Roman" w:cs="Times New Roman"/>
          <w:color w:val="000000"/>
          <w:spacing w:val="6"/>
          <w:sz w:val="24"/>
          <w:szCs w:val="24"/>
        </w:rPr>
        <w:t>diz-se:</w:t>
      </w:r>
    </w:p>
    <w:p w14:paraId="0093410D" w14:textId="77777777" w:rsidR="00A724F7" w:rsidRDefault="00A724F7" w:rsidP="0048159D">
      <w:pPr>
        <w:ind w:firstLine="720"/>
        <w:jc w:val="both"/>
        <w:rPr>
          <w:rFonts w:ascii="Times New Roman" w:hAnsi="Times New Roman" w:cs="Times New Roman"/>
          <w:color w:val="000000"/>
          <w:spacing w:val="6"/>
          <w:sz w:val="24"/>
          <w:szCs w:val="24"/>
        </w:rPr>
      </w:pPr>
    </w:p>
    <w:p w14:paraId="376A1AA1" w14:textId="0573E0E3" w:rsidR="000C5B88" w:rsidRPr="00A724F7" w:rsidRDefault="000C5B88" w:rsidP="0041539D">
      <w:pPr>
        <w:spacing w:line="360" w:lineRule="auto"/>
        <w:ind w:left="2268" w:firstLine="720"/>
        <w:jc w:val="both"/>
        <w:rPr>
          <w:rFonts w:ascii="Times New Roman" w:hAnsi="Times New Roman" w:cs="Times New Roman"/>
          <w:color w:val="000000"/>
          <w:spacing w:val="6"/>
          <w:sz w:val="20"/>
          <w:szCs w:val="20"/>
        </w:rPr>
      </w:pPr>
      <w:r w:rsidRPr="00A724F7">
        <w:rPr>
          <w:rFonts w:ascii="Times New Roman" w:hAnsi="Times New Roman" w:cs="Times New Roman"/>
          <w:color w:val="000000"/>
          <w:spacing w:val="6"/>
          <w:sz w:val="20"/>
          <w:szCs w:val="20"/>
        </w:rPr>
        <w:t>Até 2030, garantir que todos os alunos adquiram conhecimentos e habilidades necessárias para promover o desenvolvimento sustentável, inclusive, entre outros, por meio da educação para o desenvolvimento sustentável e estilos de vida sustentáveis, direitos humanos, igualdade de gênero, promoção de uma cultura de paz e não violência, cidadania global e valorização da diversidade cultural e da contribuição da cultura para o desenvolvimento sustentável</w:t>
      </w:r>
      <w:r w:rsidRPr="00A724F7">
        <w:rPr>
          <w:rStyle w:val="Refdenotaderodap"/>
          <w:rFonts w:ascii="Times New Roman" w:hAnsi="Times New Roman" w:cs="Times New Roman"/>
          <w:color w:val="000000"/>
          <w:spacing w:val="6"/>
          <w:sz w:val="20"/>
          <w:szCs w:val="20"/>
        </w:rPr>
        <w:footnoteReference w:id="7"/>
      </w:r>
      <w:r w:rsidR="00A724F7">
        <w:rPr>
          <w:rFonts w:ascii="Times New Roman" w:hAnsi="Times New Roman" w:cs="Times New Roman"/>
          <w:color w:val="000000"/>
          <w:spacing w:val="6"/>
          <w:sz w:val="20"/>
          <w:szCs w:val="20"/>
        </w:rPr>
        <w:t>.</w:t>
      </w:r>
    </w:p>
    <w:p w14:paraId="460A68AD" w14:textId="77777777" w:rsidR="00A724F7" w:rsidRPr="00A724F7" w:rsidRDefault="00A724F7" w:rsidP="0048159D">
      <w:pPr>
        <w:ind w:firstLine="720"/>
        <w:jc w:val="both"/>
        <w:rPr>
          <w:rFonts w:ascii="Times New Roman" w:hAnsi="Times New Roman" w:cs="Times New Roman"/>
          <w:color w:val="000000"/>
          <w:sz w:val="24"/>
          <w:szCs w:val="24"/>
        </w:rPr>
      </w:pPr>
    </w:p>
    <w:p w14:paraId="28AAFA4A" w14:textId="6C527DD6" w:rsidR="00EB4016" w:rsidRDefault="00B67390" w:rsidP="00EB4016">
      <w:pPr>
        <w:spacing w:line="360" w:lineRule="auto"/>
        <w:ind w:firstLine="720"/>
        <w:jc w:val="both"/>
        <w:rPr>
          <w:rFonts w:ascii="Times New Roman" w:hAnsi="Times New Roman" w:cs="Times New Roman"/>
          <w:color w:val="000000"/>
          <w:sz w:val="24"/>
          <w:szCs w:val="24"/>
        </w:rPr>
      </w:pPr>
      <w:r>
        <w:rPr>
          <w:rFonts w:ascii="Times New Roman" w:eastAsia="Times New Roman" w:hAnsi="Times New Roman" w:cs="Times New Roman"/>
          <w:b/>
          <w:smallCaps/>
          <w:color w:val="000000"/>
        </w:rPr>
        <w:fldChar w:fldCharType="begin" w:fldLock="1"/>
      </w:r>
      <w:r w:rsidR="00694CF0">
        <w:rPr>
          <w:rFonts w:ascii="Times New Roman" w:eastAsia="Times New Roman" w:hAnsi="Times New Roman" w:cs="Times New Roman"/>
          <w:b/>
          <w:smallCaps/>
          <w:color w:val="000000"/>
        </w:rPr>
        <w:instrText>ADDIN CSL_CITATION {"citationItems":[{"id":"ITEM-1","itemData":{"DOI":"10.1590/1807-57622016.0316","ISSN":"14143283","abstract":"Based on the social-interactionist education theory and on the pedagogical practices in Western societies, this paper presents the constructivist spiral as an active teaching-learning methodology. It discusses the origins and utilization of active methodologies in higher education and focuses on problem-based learning, problematization methodology, the scientific method, and the use of narratives, simulations or role-playing in real practice scenarios. The exploration of the constructivist spiral, according to the movements “identifying problems”; “formulating explanations”; “developing questions”; building new meanings” and “evaluating processes and products”, highlights similarities and differences in relation to the active methodologies approached in the paper. The educational intentionality behind the utilization of the constructivist spiral is revealed by the nature of the learning triggers that are used and by the transformative sense of reality derived from a critical and reflective posture in the interaction of “subject” and “object”.","author":[{"dropping-particle":"","family":"Lima","given":"Valéria Vernaschi","non-dropping-particle":"","parse-names":false,"suffix":""}],"container-title":"Interface: Communication, Health, Education","id":"ITEM-1","issue":"61","issued":{"date-parts":[["2017"]]},"page":"421-437","title":"Espiral construtivista: Uma metodologia ativa de ensino-aprendizagem","type":"article-journal","volume":"21"},"uris":["http://www.mendeley.com/documents/?uuid=a026e488-70b8-4083-a70b-048ce2d8fb48"]}],"mendeley":{"formattedCitation":"(LIMA, 2017)","manualFormatting":"LIMA (2017, p.423)","plainTextFormattedCitation":"(LIMA, 2017)","previouslyFormattedCitation":"(LIMA, 2017)"},"properties":{"noteIndex":0},"schema":"https://github.com/citation-style-language/schema/raw/master/csl-citation.json"}</w:instrText>
      </w:r>
      <w:r>
        <w:rPr>
          <w:rFonts w:ascii="Times New Roman" w:eastAsia="Times New Roman" w:hAnsi="Times New Roman" w:cs="Times New Roman"/>
          <w:b/>
          <w:smallCaps/>
          <w:color w:val="000000"/>
        </w:rPr>
        <w:fldChar w:fldCharType="separate"/>
      </w:r>
      <w:r w:rsidRPr="00B67390">
        <w:rPr>
          <w:rFonts w:ascii="Times New Roman" w:eastAsia="Times New Roman" w:hAnsi="Times New Roman" w:cs="Times New Roman"/>
          <w:noProof/>
          <w:color w:val="000000"/>
        </w:rPr>
        <w:t>LIMA</w:t>
      </w:r>
      <w:r>
        <w:rPr>
          <w:rFonts w:ascii="Times New Roman" w:eastAsia="Times New Roman" w:hAnsi="Times New Roman" w:cs="Times New Roman"/>
          <w:noProof/>
          <w:color w:val="000000"/>
        </w:rPr>
        <w:t xml:space="preserve"> (</w:t>
      </w:r>
      <w:r w:rsidRPr="00B67390">
        <w:rPr>
          <w:rFonts w:ascii="Times New Roman" w:eastAsia="Times New Roman" w:hAnsi="Times New Roman" w:cs="Times New Roman"/>
          <w:noProof/>
          <w:color w:val="000000"/>
          <w:sz w:val="24"/>
          <w:szCs w:val="24"/>
        </w:rPr>
        <w:t>2017</w:t>
      </w:r>
      <w:r>
        <w:rPr>
          <w:rFonts w:ascii="Times New Roman" w:eastAsia="Times New Roman" w:hAnsi="Times New Roman" w:cs="Times New Roman"/>
          <w:noProof/>
          <w:color w:val="000000"/>
          <w:sz w:val="24"/>
          <w:szCs w:val="24"/>
        </w:rPr>
        <w:t>, p.423</w:t>
      </w:r>
      <w:r w:rsidRPr="00B67390">
        <w:rPr>
          <w:rFonts w:ascii="Times New Roman" w:eastAsia="Times New Roman" w:hAnsi="Times New Roman" w:cs="Times New Roman"/>
          <w:noProof/>
          <w:color w:val="000000"/>
        </w:rPr>
        <w:t>)</w:t>
      </w:r>
      <w:r>
        <w:rPr>
          <w:rFonts w:ascii="Times New Roman" w:eastAsia="Times New Roman" w:hAnsi="Times New Roman" w:cs="Times New Roman"/>
          <w:b/>
          <w:smallCaps/>
          <w:color w:val="000000"/>
        </w:rPr>
        <w:fldChar w:fldCharType="end"/>
      </w:r>
      <w:r>
        <w:rPr>
          <w:rFonts w:ascii="Times New Roman" w:hAnsi="Times New Roman" w:cs="Times New Roman"/>
          <w:color w:val="000000"/>
          <w:sz w:val="24"/>
          <w:szCs w:val="24"/>
        </w:rPr>
        <w:t xml:space="preserve"> sintetizou </w:t>
      </w:r>
      <w:r w:rsidRPr="00B67390">
        <w:rPr>
          <w:rFonts w:ascii="Times New Roman" w:hAnsi="Times New Roman" w:cs="Times New Roman"/>
          <w:color w:val="000000"/>
          <w:sz w:val="24"/>
          <w:szCs w:val="24"/>
        </w:rPr>
        <w:t xml:space="preserve">o construtivismo </w:t>
      </w:r>
      <w:r>
        <w:rPr>
          <w:rFonts w:ascii="Times New Roman" w:hAnsi="Times New Roman" w:cs="Times New Roman"/>
          <w:color w:val="000000"/>
          <w:sz w:val="24"/>
          <w:szCs w:val="24"/>
        </w:rPr>
        <w:t>como a união dos “</w:t>
      </w:r>
      <w:r w:rsidRPr="00B67390">
        <w:rPr>
          <w:rFonts w:ascii="Times New Roman" w:hAnsi="Times New Roman" w:cs="Times New Roman"/>
          <w:color w:val="000000"/>
          <w:sz w:val="24"/>
          <w:szCs w:val="24"/>
        </w:rPr>
        <w:t>elementos da teoria genética de Jean Piaget (1896- 1980), da aprendizagem significativa de David Ausubel (1918-2008), da formação integral de Henri Wallon (1879-1962) e do enfoque sociocultural de Lev Vygotsky (1896-1934)</w:t>
      </w:r>
      <w:r>
        <w:rPr>
          <w:rFonts w:ascii="Times New Roman" w:hAnsi="Times New Roman" w:cs="Times New Roman"/>
          <w:color w:val="000000"/>
          <w:sz w:val="24"/>
          <w:szCs w:val="24"/>
        </w:rPr>
        <w:t>”.</w:t>
      </w:r>
      <w:r w:rsidRPr="00B6739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364180BF" w14:textId="6D742C74" w:rsidR="00A724F7" w:rsidRDefault="00A724F7" w:rsidP="00A724F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Desta forma, este trabalho propõe </w:t>
      </w:r>
      <w:r w:rsidRPr="00547AA2">
        <w:rPr>
          <w:rFonts w:ascii="Times New Roman" w:hAnsi="Times New Roman" w:cs="Times New Roman"/>
          <w:color w:val="000000"/>
          <w:sz w:val="24"/>
          <w:szCs w:val="24"/>
        </w:rPr>
        <w:t>refle</w:t>
      </w:r>
      <w:r>
        <w:rPr>
          <w:rFonts w:ascii="Times New Roman" w:hAnsi="Times New Roman" w:cs="Times New Roman"/>
          <w:color w:val="000000"/>
          <w:sz w:val="24"/>
          <w:szCs w:val="24"/>
        </w:rPr>
        <w:t xml:space="preserve">tir </w:t>
      </w:r>
      <w:r w:rsidR="00875AF5">
        <w:rPr>
          <w:rFonts w:ascii="Times New Roman" w:hAnsi="Times New Roman" w:cs="Times New Roman"/>
          <w:color w:val="000000"/>
          <w:sz w:val="24"/>
          <w:szCs w:val="24"/>
        </w:rPr>
        <w:t xml:space="preserve">sobre as </w:t>
      </w:r>
      <w:r w:rsidRPr="00547AA2">
        <w:rPr>
          <w:rFonts w:ascii="Times New Roman" w:hAnsi="Times New Roman" w:cs="Times New Roman"/>
          <w:color w:val="000000"/>
          <w:sz w:val="24"/>
          <w:szCs w:val="24"/>
        </w:rPr>
        <w:t xml:space="preserve">contribuições da Educação Ambiental </w:t>
      </w:r>
      <w:r>
        <w:rPr>
          <w:rFonts w:ascii="Times New Roman" w:hAnsi="Times New Roman" w:cs="Times New Roman"/>
          <w:color w:val="000000"/>
          <w:sz w:val="24"/>
          <w:szCs w:val="24"/>
        </w:rPr>
        <w:t>n</w:t>
      </w:r>
      <w:r w:rsidR="00554673">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ensino </w:t>
      </w:r>
      <w:r w:rsidR="00554673">
        <w:rPr>
          <w:rFonts w:ascii="Times New Roman" w:hAnsi="Times New Roman" w:cs="Times New Roman"/>
          <w:color w:val="000000"/>
          <w:sz w:val="24"/>
          <w:szCs w:val="24"/>
        </w:rPr>
        <w:t>assíncrono para a Educação Infantil</w:t>
      </w:r>
      <w:r w:rsidR="0048159D">
        <w:rPr>
          <w:rFonts w:ascii="Times New Roman" w:hAnsi="Times New Roman" w:cs="Times New Roman"/>
          <w:color w:val="000000"/>
          <w:sz w:val="24"/>
          <w:szCs w:val="24"/>
        </w:rPr>
        <w:t xml:space="preserve"> numa perspectiva construtivista.</w:t>
      </w:r>
      <w:r>
        <w:rPr>
          <w:rFonts w:ascii="Times New Roman" w:hAnsi="Times New Roman" w:cs="Times New Roman"/>
          <w:color w:val="000000"/>
          <w:sz w:val="24"/>
          <w:szCs w:val="24"/>
        </w:rPr>
        <w:t xml:space="preserve"> </w:t>
      </w:r>
    </w:p>
    <w:p w14:paraId="6C2CEBFA" w14:textId="77777777" w:rsidR="00C141D3" w:rsidRDefault="00C141D3" w:rsidP="003D68C8">
      <w:pPr>
        <w:spacing w:line="360" w:lineRule="auto"/>
        <w:jc w:val="both"/>
        <w:rPr>
          <w:rFonts w:ascii="Times New Roman" w:eastAsia="Times New Roman" w:hAnsi="Times New Roman" w:cs="Times New Roman"/>
          <w:b/>
          <w:smallCaps/>
          <w:color w:val="000000"/>
        </w:rPr>
      </w:pPr>
    </w:p>
    <w:p w14:paraId="1265C7F0"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5D59C2EE" w14:textId="7B77A1C7" w:rsidR="00E9507F" w:rsidRDefault="00B038B6" w:rsidP="00E9507F">
      <w:pPr>
        <w:adjustRightInd w:val="0"/>
        <w:spacing w:line="360" w:lineRule="auto"/>
        <w:ind w:firstLine="708"/>
        <w:jc w:val="both"/>
        <w:rPr>
          <w:rFonts w:ascii="Times New Roman" w:hAnsi="Times New Roman" w:cs="Times New Roman"/>
          <w:color w:val="000000" w:themeColor="text1"/>
          <w:sz w:val="24"/>
          <w:szCs w:val="24"/>
        </w:rPr>
      </w:pPr>
      <w:r>
        <w:rPr>
          <w:rFonts w:ascii="Times New Roman" w:eastAsia="Times New Roman" w:hAnsi="Times New Roman" w:cs="Times New Roman"/>
          <w:b/>
          <w:smallCaps/>
          <w:color w:val="000000"/>
        </w:rPr>
        <w:tab/>
      </w:r>
      <w:r w:rsidR="00B67390">
        <w:rPr>
          <w:rFonts w:ascii="Times New Roman" w:hAnsi="Times New Roman" w:cs="Times New Roman"/>
          <w:color w:val="000000"/>
          <w:sz w:val="24"/>
          <w:szCs w:val="24"/>
        </w:rPr>
        <w:t xml:space="preserve"> </w:t>
      </w:r>
      <w:r w:rsidR="00E9507F" w:rsidRPr="00CE237B">
        <w:rPr>
          <w:rFonts w:ascii="Times New Roman" w:hAnsi="Times New Roman" w:cs="Times New Roman"/>
          <w:color w:val="000000" w:themeColor="text1"/>
          <w:sz w:val="24"/>
          <w:szCs w:val="24"/>
        </w:rPr>
        <w:t>O</w:t>
      </w:r>
      <w:r w:rsidR="00E9507F">
        <w:rPr>
          <w:rFonts w:ascii="Times New Roman" w:hAnsi="Times New Roman" w:cs="Times New Roman"/>
          <w:color w:val="000000" w:themeColor="text1"/>
          <w:sz w:val="24"/>
          <w:szCs w:val="24"/>
        </w:rPr>
        <w:t xml:space="preserve"> presente trabalho foi realizado no 2º semestre de 2020 com alunos matriculados no Centro de Convivência Infantil “Ermelinda Ottoni de Souza Queir</w:t>
      </w:r>
      <w:r w:rsidR="006264B5">
        <w:rPr>
          <w:rFonts w:ascii="Times New Roman" w:hAnsi="Times New Roman" w:cs="Times New Roman"/>
          <w:color w:val="000000" w:themeColor="text1"/>
          <w:sz w:val="24"/>
          <w:szCs w:val="24"/>
        </w:rPr>
        <w:t>ó</w:t>
      </w:r>
      <w:r w:rsidR="00E9507F">
        <w:rPr>
          <w:rFonts w:ascii="Times New Roman" w:hAnsi="Times New Roman" w:cs="Times New Roman"/>
          <w:color w:val="000000" w:themeColor="text1"/>
          <w:sz w:val="24"/>
          <w:szCs w:val="24"/>
        </w:rPr>
        <w:t>z” (CCIn) da Prefeitura do campus da Universidade de São Paulo (USP) “Luiz de Queiroz”, na cidade de Piracicaba-SP. Trata-se de alunos na faixa etária de 2 a 5 anos incompletos, filhos de professores, servidores e alunos da Escola Superior de Agricultura “Luiz de Queiróz” (ESALQ – USP).</w:t>
      </w:r>
    </w:p>
    <w:p w14:paraId="15D75EB9" w14:textId="36CAB31B" w:rsidR="00564C70" w:rsidRDefault="00E9507F" w:rsidP="00B038B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564C70">
        <w:rPr>
          <w:rFonts w:ascii="Times New Roman" w:hAnsi="Times New Roman" w:cs="Times New Roman"/>
          <w:color w:val="000000"/>
          <w:sz w:val="24"/>
          <w:szCs w:val="24"/>
        </w:rPr>
        <w:t>Para atender aos objetivos, a metodologia escolhida foi a Espiral Construtivista proposta por LIMA (2017</w:t>
      </w:r>
      <w:r w:rsidR="0041539D">
        <w:rPr>
          <w:rFonts w:ascii="Times New Roman" w:hAnsi="Times New Roman" w:cs="Times New Roman"/>
          <w:color w:val="000000"/>
          <w:sz w:val="24"/>
          <w:szCs w:val="24"/>
        </w:rPr>
        <w:t>, p.421</w:t>
      </w:r>
      <w:r w:rsidR="00564C70">
        <w:rPr>
          <w:rFonts w:ascii="Times New Roman" w:hAnsi="Times New Roman" w:cs="Times New Roman"/>
          <w:color w:val="000000"/>
          <w:sz w:val="24"/>
          <w:szCs w:val="24"/>
        </w:rPr>
        <w:t>). A autora explica:</w:t>
      </w:r>
    </w:p>
    <w:p w14:paraId="44933042" w14:textId="77777777" w:rsidR="00564C70" w:rsidRDefault="00564C70" w:rsidP="00BC69A5">
      <w:pPr>
        <w:jc w:val="both"/>
        <w:rPr>
          <w:rFonts w:ascii="Times New Roman" w:hAnsi="Times New Roman" w:cs="Times New Roman"/>
          <w:color w:val="000000"/>
          <w:sz w:val="24"/>
          <w:szCs w:val="24"/>
        </w:rPr>
      </w:pPr>
    </w:p>
    <w:p w14:paraId="3C7A9BA7" w14:textId="426D9391" w:rsidR="00B67390" w:rsidRPr="0041539D" w:rsidRDefault="00564C70" w:rsidP="0041539D">
      <w:pPr>
        <w:spacing w:line="360" w:lineRule="auto"/>
        <w:ind w:left="2268"/>
        <w:jc w:val="both"/>
        <w:rPr>
          <w:rFonts w:ascii="Times New Roman" w:hAnsi="Times New Roman" w:cs="Times New Roman"/>
          <w:color w:val="000000"/>
          <w:sz w:val="20"/>
          <w:szCs w:val="20"/>
        </w:rPr>
      </w:pPr>
      <w:r w:rsidRPr="0041539D">
        <w:rPr>
          <w:rFonts w:ascii="Times New Roman" w:hAnsi="Times New Roman" w:cs="Times New Roman"/>
          <w:color w:val="000000"/>
          <w:sz w:val="20"/>
          <w:szCs w:val="20"/>
        </w:rPr>
        <w:t xml:space="preserve"> ...a exploração da espiral construtivista, de acordo com os movimentos: “identificando problemas”; “formulando explicações”; “elaborando questões”; </w:t>
      </w:r>
      <w:r w:rsidR="00C12980" w:rsidRPr="0041539D">
        <w:rPr>
          <w:rFonts w:ascii="Times New Roman" w:hAnsi="Times New Roman" w:cs="Times New Roman"/>
          <w:color w:val="000000"/>
          <w:sz w:val="20"/>
          <w:szCs w:val="20"/>
        </w:rPr>
        <w:t xml:space="preserve">“buscando novas informações”, </w:t>
      </w:r>
      <w:r w:rsidRPr="0041539D">
        <w:rPr>
          <w:rFonts w:ascii="Times New Roman" w:hAnsi="Times New Roman" w:cs="Times New Roman"/>
          <w:color w:val="000000"/>
          <w:sz w:val="20"/>
          <w:szCs w:val="20"/>
        </w:rPr>
        <w:t xml:space="preserve">“construindo novos significados”; “avaliando </w:t>
      </w:r>
      <w:r w:rsidRPr="0041539D">
        <w:rPr>
          <w:rFonts w:ascii="Times New Roman" w:hAnsi="Times New Roman" w:cs="Times New Roman"/>
          <w:color w:val="000000"/>
          <w:sz w:val="20"/>
          <w:szCs w:val="20"/>
        </w:rPr>
        <w:lastRenderedPageBreak/>
        <w:t>processo e produtos”, destaca semelhanças e diferenças em relação às metodologias ativas focalizadas. Para além dos aspectos metodológicos envolvidos, a intencionalidade educacional na utilização da espiral construtivista é explicitada pela natureza dos disparadores de aprendizagem utilizados e pelo sentido transformador da realidade derivado da postura crítica e reflexiva na interação do “sujeito” e “objeto”</w:t>
      </w:r>
      <w:r w:rsidR="0041539D">
        <w:rPr>
          <w:rFonts w:ascii="Times New Roman" w:hAnsi="Times New Roman" w:cs="Times New Roman"/>
          <w:color w:val="000000"/>
          <w:sz w:val="20"/>
          <w:szCs w:val="20"/>
        </w:rPr>
        <w:t>.</w:t>
      </w:r>
    </w:p>
    <w:p w14:paraId="3CEC5EDD" w14:textId="77777777" w:rsidR="00B67390" w:rsidRDefault="00B67390" w:rsidP="00B038B6">
      <w:pPr>
        <w:spacing w:line="360" w:lineRule="auto"/>
        <w:jc w:val="both"/>
        <w:rPr>
          <w:rFonts w:ascii="Times New Roman" w:hAnsi="Times New Roman" w:cs="Times New Roman"/>
          <w:color w:val="000000"/>
          <w:sz w:val="24"/>
          <w:szCs w:val="24"/>
        </w:rPr>
      </w:pPr>
    </w:p>
    <w:p w14:paraId="053A52D4" w14:textId="79D4635B" w:rsidR="005365E0" w:rsidRDefault="005365E0" w:rsidP="00B038B6">
      <w:pPr>
        <w:spacing w:line="360" w:lineRule="auto"/>
        <w:ind w:firstLine="720"/>
        <w:jc w:val="both"/>
        <w:rPr>
          <w:rFonts w:ascii="Times New Roman" w:hAnsi="Times New Roman" w:cs="Times New Roman"/>
          <w:b/>
          <w:color w:val="FF0000"/>
          <w:sz w:val="24"/>
          <w:szCs w:val="24"/>
        </w:rPr>
      </w:pPr>
      <w:r w:rsidRPr="00E9507F">
        <w:rPr>
          <w:rFonts w:ascii="Times New Roman" w:hAnsi="Times New Roman" w:cs="Times New Roman"/>
          <w:b/>
          <w:noProof/>
          <w:color w:val="FF0000"/>
          <w:sz w:val="24"/>
          <w:szCs w:val="24"/>
        </w:rPr>
        <w:drawing>
          <wp:inline distT="0" distB="0" distL="0" distR="0" wp14:anchorId="1D2D88E4" wp14:editId="34353F91">
            <wp:extent cx="4162425" cy="24288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37" t="7190" r="9270" b="9478"/>
                    <a:stretch/>
                  </pic:blipFill>
                  <pic:spPr bwMode="auto">
                    <a:xfrm>
                      <a:off x="0" y="0"/>
                      <a:ext cx="4162425" cy="2428875"/>
                    </a:xfrm>
                    <a:prstGeom prst="rect">
                      <a:avLst/>
                    </a:prstGeom>
                    <a:noFill/>
                    <a:ln>
                      <a:noFill/>
                    </a:ln>
                    <a:extLst>
                      <a:ext uri="{53640926-AAD7-44D8-BBD7-CCE9431645EC}">
                        <a14:shadowObscured xmlns:a14="http://schemas.microsoft.com/office/drawing/2010/main"/>
                      </a:ext>
                    </a:extLst>
                  </pic:spPr>
                </pic:pic>
              </a:graphicData>
            </a:graphic>
          </wp:inline>
        </w:drawing>
      </w:r>
    </w:p>
    <w:p w14:paraId="4E85FAE1" w14:textId="77777777" w:rsidR="005365E0" w:rsidRDefault="005365E0" w:rsidP="00B038B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Figura 1. Representação esquemática da espiral construtivista </w:t>
      </w:r>
    </w:p>
    <w:p w14:paraId="63F49769" w14:textId="50355404" w:rsidR="005365E0" w:rsidRPr="005365E0" w:rsidRDefault="005365E0" w:rsidP="00B038B6">
      <w:pPr>
        <w:spacing w:line="360" w:lineRule="auto"/>
        <w:ind w:firstLine="720"/>
        <w:jc w:val="both"/>
        <w:rPr>
          <w:rFonts w:ascii="Times New Roman" w:hAnsi="Times New Roman" w:cs="Times New Roman"/>
          <w:bCs/>
          <w:sz w:val="20"/>
          <w:szCs w:val="20"/>
        </w:rPr>
      </w:pPr>
      <w:r w:rsidRPr="005365E0">
        <w:rPr>
          <w:rFonts w:ascii="Times New Roman" w:hAnsi="Times New Roman" w:cs="Times New Roman"/>
          <w:bCs/>
          <w:sz w:val="20"/>
          <w:szCs w:val="20"/>
        </w:rPr>
        <w:t>Fonte, LIMA, 2017, p. 427</w:t>
      </w:r>
    </w:p>
    <w:p w14:paraId="6AD9140A" w14:textId="02066836" w:rsidR="005365E0" w:rsidRDefault="005365E0" w:rsidP="00B038B6">
      <w:pPr>
        <w:spacing w:line="360" w:lineRule="auto"/>
        <w:ind w:firstLine="720"/>
        <w:jc w:val="both"/>
        <w:rPr>
          <w:rFonts w:ascii="Times New Roman" w:hAnsi="Times New Roman" w:cs="Times New Roman"/>
          <w:b/>
          <w:color w:val="FF0000"/>
          <w:sz w:val="24"/>
          <w:szCs w:val="24"/>
        </w:rPr>
      </w:pPr>
    </w:p>
    <w:p w14:paraId="4AD89A36" w14:textId="25E8DC42" w:rsidR="009D1CC6" w:rsidRDefault="009D1CC6" w:rsidP="00B038B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w:t>
      </w:r>
      <w:r w:rsidRPr="009D1CC6">
        <w:rPr>
          <w:rFonts w:ascii="Times New Roman" w:hAnsi="Times New Roman" w:cs="Times New Roman"/>
          <w:bCs/>
          <w:sz w:val="24"/>
          <w:szCs w:val="24"/>
        </w:rPr>
        <w:t xml:space="preserve">rata-se </w:t>
      </w:r>
      <w:r>
        <w:rPr>
          <w:rFonts w:ascii="Times New Roman" w:hAnsi="Times New Roman" w:cs="Times New Roman"/>
          <w:bCs/>
          <w:sz w:val="24"/>
          <w:szCs w:val="24"/>
        </w:rPr>
        <w:t xml:space="preserve">de uma metodologia ativa, pois </w:t>
      </w:r>
      <w:r w:rsidR="00B36CA9">
        <w:rPr>
          <w:rFonts w:ascii="Times New Roman" w:hAnsi="Times New Roman" w:cs="Times New Roman"/>
          <w:bCs/>
          <w:sz w:val="24"/>
          <w:szCs w:val="24"/>
        </w:rPr>
        <w:t>segundo MORAN (2017) as “m</w:t>
      </w:r>
      <w:r w:rsidR="00B36CA9" w:rsidRPr="00B36CA9">
        <w:rPr>
          <w:rFonts w:ascii="Times New Roman" w:hAnsi="Times New Roman" w:cs="Times New Roman"/>
          <w:bCs/>
          <w:sz w:val="24"/>
          <w:szCs w:val="24"/>
        </w:rPr>
        <w:t>etodologias ativas são estratégias de ensino centradas na participação efetiva dos estudantes na construção do processo de aprendizagem, de forma flexível, interligada, híbrida</w:t>
      </w:r>
      <w:r w:rsidR="00B36CA9">
        <w:rPr>
          <w:rFonts w:ascii="Times New Roman" w:hAnsi="Times New Roman" w:cs="Times New Roman"/>
          <w:bCs/>
          <w:sz w:val="24"/>
          <w:szCs w:val="24"/>
        </w:rPr>
        <w:t>”. Desta forma, a</w:t>
      </w:r>
      <w:r w:rsidR="00B36CA9" w:rsidRPr="00B36CA9">
        <w:rPr>
          <w:rFonts w:ascii="Times New Roman" w:hAnsi="Times New Roman" w:cs="Times New Roman"/>
          <w:bCs/>
          <w:sz w:val="24"/>
          <w:szCs w:val="24"/>
        </w:rPr>
        <w:t xml:space="preserve"> espiral construtivista é uma metodologia</w:t>
      </w:r>
      <w:r w:rsidR="00B36CA9">
        <w:rPr>
          <w:rFonts w:ascii="Times New Roman" w:hAnsi="Times New Roman" w:cs="Times New Roman"/>
          <w:bCs/>
          <w:sz w:val="24"/>
          <w:szCs w:val="24"/>
        </w:rPr>
        <w:t xml:space="preserve"> p</w:t>
      </w:r>
      <w:r w:rsidR="00B36CA9" w:rsidRPr="00B36CA9">
        <w:rPr>
          <w:rFonts w:ascii="Times New Roman" w:hAnsi="Times New Roman" w:cs="Times New Roman"/>
          <w:bCs/>
          <w:sz w:val="24"/>
          <w:szCs w:val="24"/>
        </w:rPr>
        <w:t xml:space="preserve">roblematizadora, concebida a partir de </w:t>
      </w:r>
      <w:r w:rsidR="00B36CA9">
        <w:rPr>
          <w:rFonts w:ascii="Times New Roman" w:hAnsi="Times New Roman" w:cs="Times New Roman"/>
          <w:bCs/>
          <w:sz w:val="24"/>
          <w:szCs w:val="24"/>
        </w:rPr>
        <w:t>reflexões do corpo d</w:t>
      </w:r>
      <w:r w:rsidR="00B36CA9" w:rsidRPr="00B36CA9">
        <w:rPr>
          <w:rFonts w:ascii="Times New Roman" w:hAnsi="Times New Roman" w:cs="Times New Roman"/>
          <w:bCs/>
          <w:sz w:val="24"/>
          <w:szCs w:val="24"/>
        </w:rPr>
        <w:t>ocente</w:t>
      </w:r>
      <w:r w:rsidR="00B36CA9">
        <w:rPr>
          <w:rFonts w:ascii="Times New Roman" w:hAnsi="Times New Roman" w:cs="Times New Roman"/>
          <w:bCs/>
          <w:sz w:val="24"/>
          <w:szCs w:val="24"/>
        </w:rPr>
        <w:t>, na formulação de c</w:t>
      </w:r>
      <w:r w:rsidR="00B36CA9" w:rsidRPr="00B36CA9">
        <w:rPr>
          <w:rFonts w:ascii="Times New Roman" w:hAnsi="Times New Roman" w:cs="Times New Roman"/>
          <w:bCs/>
          <w:sz w:val="24"/>
          <w:szCs w:val="24"/>
        </w:rPr>
        <w:t>urrículos que utilizavam tecnologias educacionais ativas</w:t>
      </w:r>
      <w:r w:rsidR="00B36CA9">
        <w:rPr>
          <w:rFonts w:ascii="Times New Roman" w:hAnsi="Times New Roman" w:cs="Times New Roman"/>
          <w:bCs/>
          <w:sz w:val="24"/>
          <w:szCs w:val="24"/>
        </w:rPr>
        <w:t xml:space="preserve"> (LIMA, 2017)</w:t>
      </w:r>
      <w:r w:rsidR="002B76DA">
        <w:rPr>
          <w:rFonts w:ascii="Times New Roman" w:hAnsi="Times New Roman" w:cs="Times New Roman"/>
          <w:bCs/>
          <w:sz w:val="24"/>
          <w:szCs w:val="24"/>
        </w:rPr>
        <w:t>.</w:t>
      </w:r>
    </w:p>
    <w:p w14:paraId="71569A4E" w14:textId="77777777" w:rsidR="002B76DA" w:rsidRDefault="002B76DA" w:rsidP="00B038B6">
      <w:pPr>
        <w:spacing w:line="360" w:lineRule="auto"/>
        <w:ind w:firstLine="720"/>
        <w:jc w:val="both"/>
        <w:rPr>
          <w:rFonts w:ascii="Times New Roman" w:hAnsi="Times New Roman" w:cs="Times New Roman"/>
          <w:bCs/>
          <w:sz w:val="24"/>
          <w:szCs w:val="24"/>
        </w:rPr>
      </w:pPr>
    </w:p>
    <w:p w14:paraId="63AF3E37" w14:textId="2AFEED0D" w:rsidR="005365E0" w:rsidRDefault="005365E0" w:rsidP="005365E0">
      <w:pPr>
        <w:pStyle w:val="PargrafodaLista"/>
        <w:numPr>
          <w:ilvl w:val="0"/>
          <w:numId w:val="3"/>
        </w:numPr>
        <w:spacing w:line="360" w:lineRule="auto"/>
        <w:rPr>
          <w:rFonts w:ascii="Times New Roman" w:hAnsi="Times New Roman" w:cs="Times New Roman"/>
          <w:sz w:val="24"/>
          <w:szCs w:val="24"/>
        </w:rPr>
      </w:pPr>
      <w:r w:rsidRPr="005365E0">
        <w:rPr>
          <w:rFonts w:ascii="Times New Roman" w:hAnsi="Times New Roman" w:cs="Times New Roman"/>
          <w:sz w:val="24"/>
          <w:szCs w:val="24"/>
        </w:rPr>
        <w:t xml:space="preserve">Identificando problemas: </w:t>
      </w:r>
    </w:p>
    <w:p w14:paraId="19BA3D8E" w14:textId="1FDDC42C" w:rsidR="00046850" w:rsidRDefault="00107EB4" w:rsidP="00F95496">
      <w:pPr>
        <w:pStyle w:val="Corpodetexto"/>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B36CA9" w:rsidRPr="00107EB4">
        <w:rPr>
          <w:rFonts w:ascii="Times New Roman" w:hAnsi="Times New Roman" w:cs="Times New Roman"/>
          <w:sz w:val="24"/>
          <w:szCs w:val="24"/>
          <w:lang w:val="pt-BR"/>
        </w:rPr>
        <w:t xml:space="preserve">No início de 2020, </w:t>
      </w:r>
      <w:r w:rsidR="00B36CA9" w:rsidRPr="00107EB4">
        <w:rPr>
          <w:rFonts w:ascii="Times New Roman" w:hAnsi="Times New Roman" w:cs="Times New Roman"/>
          <w:sz w:val="24"/>
          <w:szCs w:val="24"/>
          <w:shd w:val="clear" w:color="auto" w:fill="FFFFFF"/>
          <w:lang w:val="pt-BR"/>
        </w:rPr>
        <w:t>devido às medidas de isolamento social provocada pelo vírus SARS COV 2</w:t>
      </w:r>
      <w:r>
        <w:rPr>
          <w:rFonts w:ascii="Times New Roman" w:hAnsi="Times New Roman" w:cs="Times New Roman"/>
          <w:sz w:val="24"/>
          <w:szCs w:val="24"/>
          <w:shd w:val="clear" w:color="auto" w:fill="FFFFFF"/>
          <w:lang w:val="pt-BR"/>
        </w:rPr>
        <w:t xml:space="preserve">, os </w:t>
      </w:r>
      <w:r w:rsidRPr="00107EB4">
        <w:rPr>
          <w:rFonts w:ascii="Times New Roman" w:hAnsi="Times New Roman" w:cs="Times New Roman"/>
          <w:sz w:val="24"/>
          <w:szCs w:val="24"/>
          <w:shd w:val="clear" w:color="auto" w:fill="FFFFFF"/>
          <w:lang w:val="pt-BR"/>
        </w:rPr>
        <w:t>encontros presenciais entre professores e alunos</w:t>
      </w:r>
      <w:r>
        <w:rPr>
          <w:rFonts w:ascii="Times New Roman" w:hAnsi="Times New Roman" w:cs="Times New Roman"/>
          <w:sz w:val="24"/>
          <w:szCs w:val="24"/>
          <w:shd w:val="clear" w:color="auto" w:fill="FFFFFF"/>
          <w:lang w:val="pt-BR"/>
        </w:rPr>
        <w:t xml:space="preserve"> foram interrompidos gerando uma necessidade de reformulação das ferramentas utilizadas no ensino.</w:t>
      </w:r>
      <w:r w:rsidR="00046850" w:rsidRPr="00107EB4">
        <w:rPr>
          <w:rFonts w:ascii="Times New Roman" w:hAnsi="Times New Roman" w:cs="Times New Roman"/>
          <w:sz w:val="24"/>
          <w:szCs w:val="24"/>
          <w:lang w:val="pt-BR"/>
        </w:rPr>
        <w:t xml:space="preserve"> </w:t>
      </w:r>
      <w:r w:rsidR="00BC69A5">
        <w:rPr>
          <w:rFonts w:ascii="Times New Roman" w:hAnsi="Times New Roman" w:cs="Times New Roman"/>
          <w:sz w:val="24"/>
          <w:szCs w:val="24"/>
          <w:lang w:val="pt-BR"/>
        </w:rPr>
        <w:t xml:space="preserve">Foram agendadas reuniões remotas da equipe pedagógica e utilizando a técnica </w:t>
      </w:r>
      <w:r w:rsidR="00BC69A5" w:rsidRPr="00BC69A5">
        <w:rPr>
          <w:rFonts w:ascii="Times New Roman" w:hAnsi="Times New Roman" w:cs="Times New Roman"/>
          <w:i/>
          <w:iCs/>
          <w:sz w:val="24"/>
          <w:szCs w:val="24"/>
          <w:lang w:val="pt-BR"/>
        </w:rPr>
        <w:t>brainstorming</w:t>
      </w:r>
      <w:r w:rsidR="00F95496">
        <w:rPr>
          <w:rFonts w:ascii="Times New Roman" w:hAnsi="Times New Roman" w:cs="Times New Roman"/>
          <w:i/>
          <w:iCs/>
          <w:sz w:val="24"/>
          <w:szCs w:val="24"/>
          <w:lang w:val="pt-BR"/>
        </w:rPr>
        <w:t>,</w:t>
      </w:r>
      <w:r w:rsidR="00BC69A5">
        <w:rPr>
          <w:rFonts w:ascii="Times New Roman" w:hAnsi="Times New Roman" w:cs="Times New Roman"/>
          <w:i/>
          <w:iCs/>
          <w:sz w:val="24"/>
          <w:szCs w:val="24"/>
          <w:lang w:val="pt-BR"/>
        </w:rPr>
        <w:t xml:space="preserve"> </w:t>
      </w:r>
      <w:r w:rsidR="00BC69A5">
        <w:rPr>
          <w:rFonts w:ascii="Times New Roman" w:hAnsi="Times New Roman" w:cs="Times New Roman"/>
          <w:sz w:val="24"/>
          <w:szCs w:val="24"/>
          <w:lang w:val="pt-BR"/>
        </w:rPr>
        <w:lastRenderedPageBreak/>
        <w:t xml:space="preserve">ideias foram propostas para </w:t>
      </w:r>
      <w:r w:rsidR="00F95496">
        <w:rPr>
          <w:rFonts w:ascii="Times New Roman" w:hAnsi="Times New Roman" w:cs="Times New Roman"/>
          <w:sz w:val="24"/>
          <w:szCs w:val="24"/>
          <w:lang w:val="pt-BR"/>
        </w:rPr>
        <w:t xml:space="preserve">novas </w:t>
      </w:r>
      <w:r w:rsidR="00BC69A5">
        <w:rPr>
          <w:rFonts w:ascii="Times New Roman" w:hAnsi="Times New Roman" w:cs="Times New Roman"/>
          <w:sz w:val="24"/>
          <w:szCs w:val="24"/>
          <w:lang w:val="pt-BR"/>
        </w:rPr>
        <w:t>intervençõe</w:t>
      </w:r>
      <w:r w:rsidR="00F95496">
        <w:rPr>
          <w:rFonts w:ascii="Times New Roman" w:hAnsi="Times New Roman" w:cs="Times New Roman"/>
          <w:sz w:val="24"/>
          <w:szCs w:val="24"/>
          <w:lang w:val="pt-BR"/>
        </w:rPr>
        <w:t>s educacionais.</w:t>
      </w:r>
    </w:p>
    <w:p w14:paraId="4BA8A564" w14:textId="77777777" w:rsidR="00F95496" w:rsidRPr="00107EB4" w:rsidRDefault="00F95496" w:rsidP="00F95496">
      <w:pPr>
        <w:pStyle w:val="Corpodetexto"/>
        <w:spacing w:line="360" w:lineRule="auto"/>
        <w:jc w:val="both"/>
        <w:rPr>
          <w:rFonts w:ascii="Times New Roman" w:hAnsi="Times New Roman" w:cs="Times New Roman"/>
          <w:sz w:val="24"/>
          <w:szCs w:val="24"/>
          <w:lang w:val="pt-BR"/>
        </w:rPr>
      </w:pPr>
    </w:p>
    <w:p w14:paraId="25463570" w14:textId="77777777" w:rsidR="00107EB4" w:rsidRDefault="005365E0" w:rsidP="00107EB4">
      <w:pPr>
        <w:pStyle w:val="PargrafodaLista"/>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Formulando explicações:</w:t>
      </w:r>
    </w:p>
    <w:p w14:paraId="587A5E84" w14:textId="187B2C9E" w:rsidR="005365E0" w:rsidRPr="002F595B" w:rsidRDefault="00107EB4" w:rsidP="00D20E84">
      <w:pPr>
        <w:pStyle w:val="Corpodetexto"/>
        <w:spacing w:line="360" w:lineRule="auto"/>
        <w:jc w:val="both"/>
        <w:rPr>
          <w:rFonts w:ascii="Times New Roman" w:hAnsi="Times New Roman" w:cs="Times New Roman"/>
          <w:sz w:val="24"/>
          <w:szCs w:val="24"/>
          <w:lang w:val="pt-BR"/>
        </w:rPr>
      </w:pPr>
      <w:r w:rsidRPr="002B76DA">
        <w:rPr>
          <w:rFonts w:ascii="Times New Roman" w:hAnsi="Times New Roman" w:cs="Times New Roman"/>
          <w:sz w:val="24"/>
          <w:szCs w:val="24"/>
          <w:shd w:val="clear" w:color="auto" w:fill="FFFFFF"/>
          <w:lang w:val="pt-BR"/>
        </w:rPr>
        <w:tab/>
      </w:r>
      <w:r w:rsidRPr="007255FE">
        <w:rPr>
          <w:rFonts w:ascii="Times New Roman" w:hAnsi="Times New Roman" w:cs="Times New Roman"/>
          <w:sz w:val="24"/>
          <w:szCs w:val="24"/>
          <w:lang w:val="pt-BR"/>
        </w:rPr>
        <w:t xml:space="preserve"> </w:t>
      </w:r>
      <w:r w:rsidR="007255FE" w:rsidRPr="002F595B">
        <w:rPr>
          <w:rFonts w:ascii="Times New Roman" w:hAnsi="Times New Roman" w:cs="Times New Roman"/>
          <w:sz w:val="24"/>
          <w:szCs w:val="24"/>
          <w:lang w:val="pt-BR"/>
        </w:rPr>
        <w:t xml:space="preserve">Uma </w:t>
      </w:r>
      <w:r w:rsidR="0003097B" w:rsidRPr="002F595B">
        <w:rPr>
          <w:rFonts w:ascii="Times New Roman" w:hAnsi="Times New Roman" w:cs="Times New Roman"/>
          <w:sz w:val="24"/>
          <w:szCs w:val="24"/>
          <w:lang w:val="pt-BR"/>
        </w:rPr>
        <w:t>das hipóteses</w:t>
      </w:r>
      <w:r w:rsidR="007255FE" w:rsidRPr="002F595B">
        <w:rPr>
          <w:rFonts w:ascii="Times New Roman" w:hAnsi="Times New Roman" w:cs="Times New Roman"/>
          <w:sz w:val="24"/>
          <w:szCs w:val="24"/>
          <w:lang w:val="pt-BR"/>
        </w:rPr>
        <w:t xml:space="preserve"> sugeridas foi testar o </w:t>
      </w:r>
      <w:r w:rsidR="0003097B" w:rsidRPr="002F595B">
        <w:rPr>
          <w:rFonts w:ascii="Times New Roman" w:hAnsi="Times New Roman" w:cs="Times New Roman"/>
          <w:sz w:val="24"/>
          <w:szCs w:val="24"/>
          <w:lang w:val="pt-BR"/>
        </w:rPr>
        <w:t>ensino hibrido na educação infantil</w:t>
      </w:r>
      <w:r w:rsidR="007255FE" w:rsidRPr="002F595B">
        <w:rPr>
          <w:rFonts w:ascii="Times New Roman" w:hAnsi="Times New Roman" w:cs="Times New Roman"/>
          <w:sz w:val="24"/>
          <w:szCs w:val="24"/>
          <w:lang w:val="pt-BR"/>
        </w:rPr>
        <w:t xml:space="preserve"> e o tema disparador das aprendizagens foi a educação ambiental. É importante salientar que a creche está locada no Campus “Luiz de Queiroz” (USP</w:t>
      </w:r>
      <w:r w:rsidR="00D20E84" w:rsidRPr="002F595B">
        <w:rPr>
          <w:rFonts w:ascii="Times New Roman" w:hAnsi="Times New Roman" w:cs="Times New Roman"/>
          <w:sz w:val="24"/>
          <w:szCs w:val="24"/>
          <w:lang w:val="pt-BR"/>
        </w:rPr>
        <w:t>) e sua principal formação são as Ciências Agrárias</w:t>
      </w:r>
      <w:r w:rsidR="00D20E84" w:rsidRPr="002F595B">
        <w:rPr>
          <w:rFonts w:ascii="Times New Roman" w:hAnsi="Times New Roman" w:cs="Times New Roman"/>
          <w:color w:val="1E1E1E"/>
          <w:sz w:val="24"/>
          <w:szCs w:val="24"/>
          <w:shd w:val="clear" w:color="auto" w:fill="FFFFFF"/>
          <w:lang w:val="pt-BR"/>
        </w:rPr>
        <w:t>, Ambientais, Biológicas e Sociais Aplicadas, desta forma, vários programas de extensão envolvem as atividades da creche</w:t>
      </w:r>
      <w:r w:rsidR="00F95496">
        <w:rPr>
          <w:rFonts w:ascii="Times New Roman" w:hAnsi="Times New Roman" w:cs="Times New Roman"/>
          <w:color w:val="1E1E1E"/>
          <w:sz w:val="24"/>
          <w:szCs w:val="24"/>
          <w:shd w:val="clear" w:color="auto" w:fill="FFFFFF"/>
          <w:lang w:val="pt-BR"/>
        </w:rPr>
        <w:t>, gerando parcerias fortes na busca de soluções criativas.</w:t>
      </w:r>
    </w:p>
    <w:p w14:paraId="4A62B9EE" w14:textId="77777777" w:rsidR="00046850" w:rsidRPr="002F595B" w:rsidRDefault="00046850" w:rsidP="00D20E84">
      <w:pPr>
        <w:pStyle w:val="Corpodetexto"/>
        <w:spacing w:line="360" w:lineRule="auto"/>
        <w:jc w:val="both"/>
        <w:rPr>
          <w:rFonts w:ascii="Times New Roman" w:hAnsi="Times New Roman" w:cs="Times New Roman"/>
          <w:sz w:val="24"/>
          <w:szCs w:val="24"/>
          <w:lang w:val="pt-BR"/>
        </w:rPr>
      </w:pPr>
    </w:p>
    <w:p w14:paraId="086B3585" w14:textId="04496104" w:rsidR="00B038B6" w:rsidRPr="005365E0" w:rsidRDefault="005365E0" w:rsidP="005365E0">
      <w:pPr>
        <w:pStyle w:val="PargrafodaLista"/>
        <w:numPr>
          <w:ilvl w:val="0"/>
          <w:numId w:val="3"/>
        </w:numPr>
        <w:spacing w:line="360" w:lineRule="auto"/>
        <w:rPr>
          <w:rFonts w:ascii="Times New Roman" w:hAnsi="Times New Roman" w:cs="Times New Roman"/>
          <w:sz w:val="24"/>
          <w:szCs w:val="24"/>
        </w:rPr>
      </w:pPr>
      <w:r w:rsidRPr="005365E0">
        <w:rPr>
          <w:rFonts w:ascii="Times New Roman" w:hAnsi="Times New Roman" w:cs="Times New Roman"/>
          <w:sz w:val="24"/>
          <w:szCs w:val="24"/>
        </w:rPr>
        <w:t>Elaborando questões</w:t>
      </w:r>
      <w:r>
        <w:rPr>
          <w:rFonts w:ascii="Times New Roman" w:hAnsi="Times New Roman" w:cs="Times New Roman"/>
          <w:sz w:val="24"/>
          <w:szCs w:val="24"/>
        </w:rPr>
        <w:t>:</w:t>
      </w:r>
    </w:p>
    <w:p w14:paraId="07D9C625" w14:textId="103BAE99" w:rsidR="005365E0" w:rsidRPr="002F595B" w:rsidRDefault="00107EB4" w:rsidP="00107EB4">
      <w:pPr>
        <w:pStyle w:val="Corpodetexto"/>
        <w:spacing w:line="360" w:lineRule="auto"/>
        <w:jc w:val="both"/>
        <w:rPr>
          <w:rFonts w:ascii="Times New Roman" w:hAnsi="Times New Roman" w:cs="Times New Roman"/>
          <w:sz w:val="24"/>
          <w:szCs w:val="24"/>
          <w:lang w:val="pt-BR"/>
        </w:rPr>
      </w:pPr>
      <w:r w:rsidRPr="00F95496">
        <w:rPr>
          <w:rFonts w:ascii="Times New Roman" w:hAnsi="Times New Roman" w:cs="Times New Roman"/>
          <w:sz w:val="24"/>
          <w:szCs w:val="24"/>
          <w:lang w:val="pt-BR"/>
        </w:rPr>
        <w:tab/>
      </w:r>
      <w:r w:rsidRPr="002F595B">
        <w:rPr>
          <w:rFonts w:ascii="Times New Roman" w:hAnsi="Times New Roman" w:cs="Times New Roman"/>
          <w:sz w:val="24"/>
          <w:szCs w:val="24"/>
          <w:lang w:val="pt-BR"/>
        </w:rPr>
        <w:t xml:space="preserve">Para manter a qualidade da educação oferecida pela creche, o ensino assíncrono foi escolhido para </w:t>
      </w:r>
      <w:r w:rsidR="00F95496">
        <w:rPr>
          <w:rFonts w:ascii="Times New Roman" w:hAnsi="Times New Roman" w:cs="Times New Roman"/>
          <w:sz w:val="24"/>
          <w:szCs w:val="24"/>
          <w:lang w:val="pt-BR"/>
        </w:rPr>
        <w:t>garantir</w:t>
      </w:r>
      <w:r w:rsidRPr="002F595B">
        <w:rPr>
          <w:rFonts w:ascii="Times New Roman" w:hAnsi="Times New Roman" w:cs="Times New Roman"/>
          <w:sz w:val="24"/>
          <w:szCs w:val="24"/>
          <w:lang w:val="pt-BR"/>
        </w:rPr>
        <w:t xml:space="preserve"> o protagonismo dos alunos no processo de aprendizagem. Surgiu, neste momento, a ideia de integrar o “Projeto Compostando na Creche”</w:t>
      </w:r>
      <w:r w:rsidRPr="00107EB4">
        <w:rPr>
          <w:rStyle w:val="Refdenotaderodap"/>
          <w:rFonts w:ascii="Times New Roman" w:hAnsi="Times New Roman" w:cs="Times New Roman"/>
          <w:sz w:val="24"/>
          <w:szCs w:val="24"/>
          <w:lang w:val="pt-BR"/>
        </w:rPr>
        <w:footnoteReference w:id="8"/>
      </w:r>
      <w:r w:rsidRPr="002F595B">
        <w:rPr>
          <w:rFonts w:ascii="Times New Roman" w:hAnsi="Times New Roman" w:cs="Times New Roman"/>
          <w:sz w:val="24"/>
          <w:szCs w:val="24"/>
          <w:lang w:val="pt-BR"/>
        </w:rPr>
        <w:t xml:space="preserve"> e as orientações da B</w:t>
      </w:r>
      <w:r w:rsidR="00BC69A5">
        <w:rPr>
          <w:rFonts w:ascii="Times New Roman" w:hAnsi="Times New Roman" w:cs="Times New Roman"/>
          <w:sz w:val="24"/>
          <w:szCs w:val="24"/>
          <w:lang w:val="pt-BR"/>
        </w:rPr>
        <w:t xml:space="preserve">ase </w:t>
      </w:r>
      <w:r w:rsidRPr="002F595B">
        <w:rPr>
          <w:rFonts w:ascii="Times New Roman" w:hAnsi="Times New Roman" w:cs="Times New Roman"/>
          <w:sz w:val="24"/>
          <w:szCs w:val="24"/>
          <w:lang w:val="pt-BR"/>
        </w:rPr>
        <w:t>N</w:t>
      </w:r>
      <w:r w:rsidR="00BC69A5">
        <w:rPr>
          <w:rFonts w:ascii="Times New Roman" w:hAnsi="Times New Roman" w:cs="Times New Roman"/>
          <w:sz w:val="24"/>
          <w:szCs w:val="24"/>
          <w:lang w:val="pt-BR"/>
        </w:rPr>
        <w:t xml:space="preserve">acional </w:t>
      </w:r>
      <w:r w:rsidRPr="002F595B">
        <w:rPr>
          <w:rFonts w:ascii="Times New Roman" w:hAnsi="Times New Roman" w:cs="Times New Roman"/>
          <w:sz w:val="24"/>
          <w:szCs w:val="24"/>
          <w:lang w:val="pt-BR"/>
        </w:rPr>
        <w:t>C</w:t>
      </w:r>
      <w:r w:rsidR="00BC69A5">
        <w:rPr>
          <w:rFonts w:ascii="Times New Roman" w:hAnsi="Times New Roman" w:cs="Times New Roman"/>
          <w:sz w:val="24"/>
          <w:szCs w:val="24"/>
          <w:lang w:val="pt-BR"/>
        </w:rPr>
        <w:t xml:space="preserve">omum </w:t>
      </w:r>
      <w:r w:rsidRPr="002F595B">
        <w:rPr>
          <w:rFonts w:ascii="Times New Roman" w:hAnsi="Times New Roman" w:cs="Times New Roman"/>
          <w:sz w:val="24"/>
          <w:szCs w:val="24"/>
          <w:lang w:val="pt-BR"/>
        </w:rPr>
        <w:t>C</w:t>
      </w:r>
      <w:r w:rsidR="00BC69A5">
        <w:rPr>
          <w:rFonts w:ascii="Times New Roman" w:hAnsi="Times New Roman" w:cs="Times New Roman"/>
          <w:sz w:val="24"/>
          <w:szCs w:val="24"/>
          <w:lang w:val="pt-BR"/>
        </w:rPr>
        <w:t>urricular (BNCC)</w:t>
      </w:r>
      <w:r w:rsidRPr="002F595B">
        <w:rPr>
          <w:rFonts w:ascii="Times New Roman" w:hAnsi="Times New Roman" w:cs="Times New Roman"/>
          <w:sz w:val="24"/>
          <w:szCs w:val="24"/>
          <w:lang w:val="pt-BR"/>
        </w:rPr>
        <w:t xml:space="preserve"> no intuito de atender </w:t>
      </w:r>
      <w:r w:rsidR="0003097B" w:rsidRPr="002F595B">
        <w:rPr>
          <w:rFonts w:ascii="Times New Roman" w:hAnsi="Times New Roman" w:cs="Times New Roman"/>
          <w:sz w:val="24"/>
          <w:szCs w:val="24"/>
          <w:lang w:val="pt-BR"/>
        </w:rPr>
        <w:t xml:space="preserve">as necessidades de aprendizagem dos educandos. </w:t>
      </w:r>
    </w:p>
    <w:p w14:paraId="02513AAA" w14:textId="77777777" w:rsidR="00046850" w:rsidRPr="0003097B" w:rsidRDefault="00046850" w:rsidP="005365E0">
      <w:pPr>
        <w:pStyle w:val="PargrafodaLista"/>
        <w:spacing w:line="360" w:lineRule="auto"/>
        <w:ind w:left="1080" w:firstLine="0"/>
        <w:rPr>
          <w:rFonts w:ascii="Times New Roman" w:hAnsi="Times New Roman" w:cs="Times New Roman"/>
          <w:sz w:val="24"/>
          <w:szCs w:val="24"/>
          <w:lang w:val="pt-BR"/>
        </w:rPr>
      </w:pPr>
    </w:p>
    <w:p w14:paraId="23A78B7F" w14:textId="51987526" w:rsidR="0003097B" w:rsidRDefault="0003097B" w:rsidP="0003097B">
      <w:pPr>
        <w:pStyle w:val="PargrafodaList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Buscando novas informações:</w:t>
      </w:r>
    </w:p>
    <w:p w14:paraId="5E6EA6E1" w14:textId="40130A90" w:rsidR="00D23220" w:rsidRPr="00D23220" w:rsidRDefault="00D23220" w:rsidP="00D23220">
      <w:pPr>
        <w:pStyle w:val="Corpodetexto"/>
        <w:spacing w:line="360" w:lineRule="auto"/>
        <w:jc w:val="both"/>
        <w:rPr>
          <w:rFonts w:ascii="Times New Roman" w:hAnsi="Times New Roman" w:cs="Times New Roman"/>
          <w:sz w:val="24"/>
          <w:szCs w:val="24"/>
          <w:lang w:val="pt-BR"/>
        </w:rPr>
      </w:pPr>
      <w:r w:rsidRPr="002F595B">
        <w:rPr>
          <w:rFonts w:ascii="Times New Roman" w:hAnsi="Times New Roman" w:cs="Times New Roman"/>
          <w:sz w:val="24"/>
          <w:szCs w:val="24"/>
          <w:lang w:val="pt-BR"/>
        </w:rPr>
        <w:tab/>
      </w:r>
      <w:r w:rsidRPr="00D23220">
        <w:rPr>
          <w:rFonts w:ascii="Times New Roman" w:hAnsi="Times New Roman" w:cs="Times New Roman"/>
          <w:sz w:val="24"/>
          <w:szCs w:val="24"/>
          <w:lang w:val="pt-BR"/>
        </w:rPr>
        <w:t xml:space="preserve">Iniciou-se a busca por novos recursos e ferramentas online e após várias capacitações foi montada uma sequência didática incluindo as etapas: 1) </w:t>
      </w:r>
      <w:r>
        <w:rPr>
          <w:rFonts w:ascii="Times New Roman" w:hAnsi="Times New Roman" w:cs="Times New Roman"/>
          <w:sz w:val="24"/>
          <w:szCs w:val="24"/>
          <w:lang w:val="pt-BR"/>
        </w:rPr>
        <w:t>P</w:t>
      </w:r>
      <w:r w:rsidRPr="00D23220">
        <w:rPr>
          <w:rFonts w:ascii="Times New Roman" w:hAnsi="Times New Roman" w:cs="Times New Roman"/>
          <w:sz w:val="24"/>
          <w:szCs w:val="24"/>
          <w:lang w:val="pt-BR"/>
        </w:rPr>
        <w:t>rodução de vídeo lúdico explicativo e disponibilizado aos alunos da creche pela plataforma online (Google Classroom). 2</w:t>
      </w:r>
      <w:r>
        <w:rPr>
          <w:rFonts w:ascii="Times New Roman" w:hAnsi="Times New Roman" w:cs="Times New Roman"/>
          <w:sz w:val="24"/>
          <w:szCs w:val="24"/>
          <w:lang w:val="pt-BR"/>
        </w:rPr>
        <w:t>)</w:t>
      </w:r>
      <w:r w:rsidRPr="00D23220">
        <w:rPr>
          <w:rFonts w:ascii="Times New Roman" w:hAnsi="Times New Roman" w:cs="Times New Roman"/>
          <w:sz w:val="24"/>
          <w:szCs w:val="24"/>
          <w:lang w:val="pt-BR"/>
        </w:rPr>
        <w:t xml:space="preserve"> Montagem do </w:t>
      </w:r>
      <w:r>
        <w:rPr>
          <w:rFonts w:ascii="Times New Roman" w:hAnsi="Times New Roman" w:cs="Times New Roman"/>
          <w:sz w:val="24"/>
          <w:szCs w:val="24"/>
          <w:lang w:val="pt-BR"/>
        </w:rPr>
        <w:t>“</w:t>
      </w:r>
      <w:r w:rsidRPr="00D23220">
        <w:rPr>
          <w:rFonts w:ascii="Times New Roman" w:hAnsi="Times New Roman" w:cs="Times New Roman"/>
          <w:sz w:val="24"/>
          <w:szCs w:val="24"/>
          <w:lang w:val="pt-BR"/>
        </w:rPr>
        <w:t>Kit Canteiro</w:t>
      </w:r>
      <w:r>
        <w:rPr>
          <w:rFonts w:ascii="Times New Roman" w:hAnsi="Times New Roman" w:cs="Times New Roman"/>
          <w:sz w:val="24"/>
          <w:szCs w:val="24"/>
          <w:lang w:val="pt-BR"/>
        </w:rPr>
        <w:t>”</w:t>
      </w:r>
      <w:r w:rsidRPr="00D23220">
        <w:rPr>
          <w:rFonts w:ascii="Times New Roman" w:hAnsi="Times New Roman" w:cs="Times New Roman"/>
          <w:sz w:val="24"/>
          <w:szCs w:val="24"/>
          <w:lang w:val="pt-BR"/>
        </w:rPr>
        <w:t xml:space="preserve"> com caixas </w:t>
      </w:r>
      <w:r w:rsidR="006264B5">
        <w:rPr>
          <w:rFonts w:ascii="Times New Roman" w:hAnsi="Times New Roman" w:cs="Times New Roman"/>
          <w:sz w:val="24"/>
          <w:szCs w:val="24"/>
          <w:lang w:val="pt-BR"/>
        </w:rPr>
        <w:t xml:space="preserve">reutilizadas </w:t>
      </w:r>
      <w:r w:rsidRPr="00D23220">
        <w:rPr>
          <w:rFonts w:ascii="Times New Roman" w:hAnsi="Times New Roman" w:cs="Times New Roman"/>
          <w:sz w:val="24"/>
          <w:szCs w:val="24"/>
          <w:lang w:val="pt-BR"/>
        </w:rPr>
        <w:t>de feira, mudas de manjericão produzidas pela estagiária</w:t>
      </w:r>
      <w:r>
        <w:rPr>
          <w:rFonts w:ascii="Times New Roman" w:hAnsi="Times New Roman" w:cs="Times New Roman"/>
          <w:sz w:val="24"/>
          <w:szCs w:val="24"/>
          <w:lang w:val="pt-BR"/>
        </w:rPr>
        <w:t xml:space="preserve"> de educação ambiental</w:t>
      </w:r>
      <w:r w:rsidRPr="00D23220">
        <w:rPr>
          <w:rFonts w:ascii="Times New Roman" w:hAnsi="Times New Roman" w:cs="Times New Roman"/>
          <w:sz w:val="24"/>
          <w:szCs w:val="24"/>
          <w:lang w:val="pt-BR"/>
        </w:rPr>
        <w:t>, garrafa pet  e o composto produzido pelo projeto “Compostando na Creche”</w:t>
      </w:r>
      <w:r w:rsidR="006264B5">
        <w:rPr>
          <w:rFonts w:ascii="Times New Roman" w:hAnsi="Times New Roman" w:cs="Times New Roman"/>
          <w:sz w:val="24"/>
          <w:szCs w:val="24"/>
          <w:lang w:val="pt-BR"/>
        </w:rPr>
        <w:t xml:space="preserve">, sempre imbuídos da coerência e compromisso ambiental e também no uso consciente dos materiais </w:t>
      </w:r>
      <w:r w:rsidRPr="00D23220">
        <w:rPr>
          <w:rFonts w:ascii="Times New Roman" w:hAnsi="Times New Roman" w:cs="Times New Roman"/>
          <w:sz w:val="24"/>
          <w:szCs w:val="24"/>
          <w:lang w:val="pt-BR"/>
        </w:rPr>
        <w:t>. 3</w:t>
      </w:r>
      <w:r>
        <w:rPr>
          <w:rFonts w:ascii="Times New Roman" w:hAnsi="Times New Roman" w:cs="Times New Roman"/>
          <w:sz w:val="24"/>
          <w:szCs w:val="24"/>
          <w:lang w:val="pt-BR"/>
        </w:rPr>
        <w:t>) E</w:t>
      </w:r>
      <w:r w:rsidRPr="00D23220">
        <w:rPr>
          <w:rFonts w:ascii="Times New Roman" w:hAnsi="Times New Roman" w:cs="Times New Roman"/>
          <w:sz w:val="24"/>
          <w:szCs w:val="24"/>
          <w:lang w:val="pt-BR"/>
        </w:rPr>
        <w:t>ntrega do kit e atividades aos alunos (plantar e enviar uma foto</w:t>
      </w:r>
      <w:r>
        <w:rPr>
          <w:rFonts w:ascii="Times New Roman" w:hAnsi="Times New Roman" w:cs="Times New Roman"/>
          <w:sz w:val="24"/>
          <w:szCs w:val="24"/>
          <w:lang w:val="pt-BR"/>
        </w:rPr>
        <w:t xml:space="preserve"> ou vídeo</w:t>
      </w:r>
      <w:r w:rsidRPr="00D23220">
        <w:rPr>
          <w:rFonts w:ascii="Times New Roman" w:hAnsi="Times New Roman" w:cs="Times New Roman"/>
          <w:sz w:val="24"/>
          <w:szCs w:val="24"/>
          <w:lang w:val="pt-BR"/>
        </w:rPr>
        <w:t xml:space="preserve"> na plataforma online). 4</w:t>
      </w:r>
      <w:r>
        <w:rPr>
          <w:rFonts w:ascii="Times New Roman" w:hAnsi="Times New Roman" w:cs="Times New Roman"/>
          <w:sz w:val="24"/>
          <w:szCs w:val="24"/>
          <w:lang w:val="pt-BR"/>
        </w:rPr>
        <w:t>)</w:t>
      </w:r>
      <w:r w:rsidRPr="00D23220">
        <w:rPr>
          <w:rFonts w:ascii="Times New Roman" w:hAnsi="Times New Roman" w:cs="Times New Roman"/>
          <w:sz w:val="24"/>
          <w:szCs w:val="24"/>
          <w:lang w:val="pt-BR"/>
        </w:rPr>
        <w:t xml:space="preserve"> </w:t>
      </w:r>
      <w:r>
        <w:rPr>
          <w:rFonts w:ascii="Times New Roman" w:hAnsi="Times New Roman" w:cs="Times New Roman"/>
          <w:sz w:val="24"/>
          <w:szCs w:val="24"/>
          <w:lang w:val="pt-BR"/>
        </w:rPr>
        <w:t>P</w:t>
      </w:r>
      <w:r w:rsidRPr="00D23220">
        <w:rPr>
          <w:rFonts w:ascii="Times New Roman" w:hAnsi="Times New Roman" w:cs="Times New Roman"/>
          <w:sz w:val="24"/>
          <w:szCs w:val="24"/>
          <w:lang w:val="pt-BR"/>
        </w:rPr>
        <w:t>ainel de fotos</w:t>
      </w:r>
      <w:r>
        <w:rPr>
          <w:rFonts w:ascii="Times New Roman" w:hAnsi="Times New Roman" w:cs="Times New Roman"/>
          <w:sz w:val="24"/>
          <w:szCs w:val="24"/>
          <w:lang w:val="pt-BR"/>
        </w:rPr>
        <w:t xml:space="preserve"> e vídeos</w:t>
      </w:r>
      <w:r w:rsidRPr="00D23220">
        <w:rPr>
          <w:rFonts w:ascii="Times New Roman" w:hAnsi="Times New Roman" w:cs="Times New Roman"/>
          <w:sz w:val="24"/>
          <w:szCs w:val="24"/>
          <w:lang w:val="pt-BR"/>
        </w:rPr>
        <w:t xml:space="preserve"> montad</w:t>
      </w:r>
      <w:r>
        <w:rPr>
          <w:rFonts w:ascii="Times New Roman" w:hAnsi="Times New Roman" w:cs="Times New Roman"/>
          <w:sz w:val="24"/>
          <w:szCs w:val="24"/>
          <w:lang w:val="pt-BR"/>
        </w:rPr>
        <w:t>o</w:t>
      </w:r>
      <w:r w:rsidRPr="00D23220">
        <w:rPr>
          <w:rFonts w:ascii="Times New Roman" w:hAnsi="Times New Roman" w:cs="Times New Roman"/>
          <w:sz w:val="24"/>
          <w:szCs w:val="24"/>
          <w:lang w:val="pt-BR"/>
        </w:rPr>
        <w:t xml:space="preserve"> no recurso </w:t>
      </w:r>
      <w:r w:rsidRPr="00D23220">
        <w:rPr>
          <w:rFonts w:ascii="Times New Roman" w:hAnsi="Times New Roman" w:cs="Times New Roman"/>
          <w:i/>
          <w:iCs/>
          <w:sz w:val="24"/>
          <w:szCs w:val="24"/>
          <w:lang w:val="pt-BR"/>
        </w:rPr>
        <w:t>Padlet</w:t>
      </w:r>
      <w:r w:rsidRPr="00D23220">
        <w:rPr>
          <w:rFonts w:ascii="Times New Roman" w:hAnsi="Times New Roman" w:cs="Times New Roman"/>
          <w:sz w:val="24"/>
          <w:szCs w:val="24"/>
          <w:lang w:val="pt-BR"/>
        </w:rPr>
        <w:t xml:space="preserve"> e disponibilizad</w:t>
      </w:r>
      <w:r>
        <w:rPr>
          <w:rFonts w:ascii="Times New Roman" w:hAnsi="Times New Roman" w:cs="Times New Roman"/>
          <w:sz w:val="24"/>
          <w:szCs w:val="24"/>
          <w:lang w:val="pt-BR"/>
        </w:rPr>
        <w:t>o</w:t>
      </w:r>
      <w:r w:rsidRPr="00D23220">
        <w:rPr>
          <w:rFonts w:ascii="Times New Roman" w:hAnsi="Times New Roman" w:cs="Times New Roman"/>
          <w:sz w:val="24"/>
          <w:szCs w:val="24"/>
          <w:lang w:val="pt-BR"/>
        </w:rPr>
        <w:t xml:space="preserve"> para todos os envolvidos fazerem comentários e discutir o tema.</w:t>
      </w:r>
    </w:p>
    <w:p w14:paraId="62CE36E5" w14:textId="77777777" w:rsidR="005365E0" w:rsidRDefault="005365E0" w:rsidP="00B038B6">
      <w:pPr>
        <w:spacing w:line="360" w:lineRule="auto"/>
        <w:ind w:firstLine="720"/>
        <w:jc w:val="both"/>
        <w:rPr>
          <w:rFonts w:ascii="Times New Roman" w:hAnsi="Times New Roman" w:cs="Times New Roman"/>
          <w:sz w:val="24"/>
          <w:szCs w:val="24"/>
        </w:rPr>
      </w:pPr>
    </w:p>
    <w:p w14:paraId="142826C3" w14:textId="02947CC4" w:rsidR="005365E0" w:rsidRDefault="005365E0" w:rsidP="0003097B">
      <w:pPr>
        <w:pStyle w:val="PargrafodaLista"/>
        <w:numPr>
          <w:ilvl w:val="0"/>
          <w:numId w:val="4"/>
        </w:numPr>
        <w:spacing w:line="360" w:lineRule="auto"/>
        <w:rPr>
          <w:rFonts w:ascii="Times New Roman" w:hAnsi="Times New Roman" w:cs="Times New Roman"/>
          <w:sz w:val="24"/>
          <w:szCs w:val="24"/>
        </w:rPr>
      </w:pPr>
      <w:r w:rsidRPr="0003097B">
        <w:rPr>
          <w:rFonts w:ascii="Times New Roman" w:hAnsi="Times New Roman" w:cs="Times New Roman"/>
          <w:sz w:val="24"/>
          <w:szCs w:val="24"/>
        </w:rPr>
        <w:t>Construindo novos significados:</w:t>
      </w:r>
    </w:p>
    <w:p w14:paraId="15832A12" w14:textId="220379F5" w:rsidR="0003097B" w:rsidRDefault="00D20E84" w:rsidP="005745F9">
      <w:pPr>
        <w:spacing w:line="360" w:lineRule="auto"/>
        <w:jc w:val="both"/>
        <w:rPr>
          <w:rFonts w:ascii="Times New Roman" w:hAnsi="Times New Roman" w:cs="Times New Roman"/>
          <w:sz w:val="24"/>
          <w:szCs w:val="24"/>
        </w:rPr>
      </w:pPr>
      <w:r>
        <w:rPr>
          <w:rFonts w:ascii="Times New Roman" w:hAnsi="Times New Roman" w:cs="Times New Roman"/>
          <w:sz w:val="24"/>
          <w:szCs w:val="24"/>
        </w:rPr>
        <w:tab/>
        <w:t>Os novos significados tanto do processo educativo quanto das reflexões ambientais foram construídos coletivamente. A via de comunicação entre docentes-discentes e família formou um tripé interativo e esse movimento de avanços e retrocessos alimentou a espiral construtivista.</w:t>
      </w:r>
    </w:p>
    <w:p w14:paraId="37DC0B0B" w14:textId="77777777" w:rsidR="00A62E1B" w:rsidRPr="0003097B" w:rsidRDefault="00A62E1B" w:rsidP="005745F9">
      <w:pPr>
        <w:spacing w:line="360" w:lineRule="auto"/>
        <w:jc w:val="both"/>
        <w:rPr>
          <w:rFonts w:ascii="Times New Roman" w:hAnsi="Times New Roman" w:cs="Times New Roman"/>
          <w:sz w:val="24"/>
          <w:szCs w:val="24"/>
        </w:rPr>
      </w:pPr>
    </w:p>
    <w:p w14:paraId="24F2DDF1" w14:textId="77777777" w:rsidR="00D23220" w:rsidRDefault="0003097B" w:rsidP="00D23220">
      <w:pPr>
        <w:pStyle w:val="PargrafodaLista"/>
        <w:numPr>
          <w:ilvl w:val="0"/>
          <w:numId w:val="4"/>
        </w:numPr>
        <w:spacing w:line="360" w:lineRule="auto"/>
        <w:rPr>
          <w:rFonts w:ascii="Times New Roman" w:hAnsi="Times New Roman" w:cs="Times New Roman"/>
          <w:sz w:val="24"/>
          <w:szCs w:val="24"/>
        </w:rPr>
      </w:pPr>
      <w:r w:rsidRPr="0003097B">
        <w:rPr>
          <w:rFonts w:ascii="Times New Roman" w:hAnsi="Times New Roman" w:cs="Times New Roman"/>
          <w:sz w:val="24"/>
          <w:szCs w:val="24"/>
        </w:rPr>
        <w:t>Avaliando processos e produtos:</w:t>
      </w:r>
    </w:p>
    <w:p w14:paraId="74D08E1A" w14:textId="673C55F9" w:rsidR="005365E0" w:rsidRPr="002F595B" w:rsidRDefault="007255FE" w:rsidP="007255FE">
      <w:pPr>
        <w:pStyle w:val="Corpodetexto"/>
        <w:spacing w:line="360" w:lineRule="auto"/>
        <w:jc w:val="both"/>
        <w:rPr>
          <w:rFonts w:ascii="Times New Roman" w:hAnsi="Times New Roman" w:cs="Times New Roman"/>
          <w:sz w:val="24"/>
          <w:szCs w:val="24"/>
          <w:lang w:val="pt-BR"/>
        </w:rPr>
      </w:pPr>
      <w:r w:rsidRPr="006264B5">
        <w:rPr>
          <w:shd w:val="clear" w:color="auto" w:fill="FFFFFF"/>
          <w:lang w:val="pt-BR"/>
        </w:rPr>
        <w:tab/>
      </w:r>
      <w:r w:rsidR="00D23220" w:rsidRPr="007255FE">
        <w:rPr>
          <w:rFonts w:ascii="Times New Roman" w:hAnsi="Times New Roman" w:cs="Times New Roman"/>
          <w:sz w:val="24"/>
          <w:szCs w:val="24"/>
          <w:shd w:val="clear" w:color="auto" w:fill="FFFFFF"/>
          <w:lang w:val="pt-BR"/>
        </w:rPr>
        <w:t>O ensino assíncrono</w:t>
      </w:r>
      <w:r w:rsidRPr="007255FE">
        <w:rPr>
          <w:rFonts w:ascii="Times New Roman" w:hAnsi="Times New Roman" w:cs="Times New Roman"/>
          <w:sz w:val="24"/>
          <w:szCs w:val="24"/>
          <w:shd w:val="clear" w:color="auto" w:fill="FFFFFF"/>
          <w:lang w:val="pt-BR"/>
        </w:rPr>
        <w:t>,</w:t>
      </w:r>
      <w:r w:rsidR="00D23220" w:rsidRPr="007255FE">
        <w:rPr>
          <w:rFonts w:ascii="Times New Roman" w:hAnsi="Times New Roman" w:cs="Times New Roman"/>
          <w:sz w:val="24"/>
          <w:szCs w:val="24"/>
          <w:shd w:val="clear" w:color="auto" w:fill="FFFFFF"/>
          <w:lang w:val="pt-BR"/>
        </w:rPr>
        <w:t xml:space="preserve"> apesar de não utilizar interações simultâneas, abriu caminho para a chamada Educação 4.0 que tem como principal característica o protagonismo dos alunos no processo de aprendizagem.</w:t>
      </w:r>
      <w:r w:rsidR="00D23220" w:rsidRPr="007255FE">
        <w:rPr>
          <w:rFonts w:ascii="Times New Roman" w:hAnsi="Times New Roman" w:cs="Times New Roman"/>
          <w:sz w:val="24"/>
          <w:szCs w:val="24"/>
          <w:lang w:val="pt-BR"/>
        </w:rPr>
        <w:t xml:space="preserve"> </w:t>
      </w:r>
      <w:r w:rsidR="00A62E1B" w:rsidRPr="002F595B">
        <w:rPr>
          <w:rFonts w:ascii="Times New Roman" w:hAnsi="Times New Roman" w:cs="Times New Roman"/>
          <w:sz w:val="24"/>
          <w:szCs w:val="24"/>
          <w:lang w:val="pt-BR"/>
        </w:rPr>
        <w:t>O</w:t>
      </w:r>
      <w:r w:rsidR="00D23220" w:rsidRPr="002F595B">
        <w:rPr>
          <w:rFonts w:ascii="Times New Roman" w:hAnsi="Times New Roman" w:cs="Times New Roman"/>
          <w:sz w:val="24"/>
          <w:szCs w:val="24"/>
          <w:lang w:val="pt-BR"/>
        </w:rPr>
        <w:t xml:space="preserve"> retorno das atividades </w:t>
      </w:r>
      <w:r w:rsidRPr="002F595B">
        <w:rPr>
          <w:rFonts w:ascii="Times New Roman" w:hAnsi="Times New Roman" w:cs="Times New Roman"/>
          <w:sz w:val="24"/>
          <w:szCs w:val="24"/>
          <w:lang w:val="pt-BR"/>
        </w:rPr>
        <w:t>foram satisfatórias e instigaram o corpo docente na busca de novas ferramentas para dinamizar o ensino. O produto final, a reflexão coletiva sobre a importância da Educação Ambiental no antropoceno foi exposta em um painel interativo (</w:t>
      </w:r>
      <w:r w:rsidRPr="002F595B">
        <w:rPr>
          <w:rFonts w:ascii="Times New Roman" w:hAnsi="Times New Roman" w:cs="Times New Roman"/>
          <w:i/>
          <w:iCs/>
          <w:sz w:val="24"/>
          <w:szCs w:val="24"/>
          <w:lang w:val="pt-BR"/>
        </w:rPr>
        <w:t>padlet</w:t>
      </w:r>
      <w:r w:rsidRPr="002F595B">
        <w:rPr>
          <w:rFonts w:ascii="Times New Roman" w:hAnsi="Times New Roman" w:cs="Times New Roman"/>
          <w:sz w:val="24"/>
          <w:szCs w:val="24"/>
          <w:lang w:val="pt-BR"/>
        </w:rPr>
        <w:t>).</w:t>
      </w:r>
    </w:p>
    <w:p w14:paraId="53F70AB2" w14:textId="77777777" w:rsidR="00A62E1B" w:rsidRPr="007255FE" w:rsidRDefault="00A62E1B" w:rsidP="007255FE">
      <w:pPr>
        <w:pStyle w:val="PargrafodaLista"/>
        <w:spacing w:line="360" w:lineRule="auto"/>
        <w:ind w:left="1080" w:firstLine="0"/>
        <w:rPr>
          <w:rFonts w:ascii="Times New Roman" w:hAnsi="Times New Roman" w:cs="Times New Roman"/>
          <w:sz w:val="24"/>
          <w:szCs w:val="24"/>
          <w:lang w:val="pt-BR"/>
        </w:rPr>
      </w:pPr>
    </w:p>
    <w:p w14:paraId="02605587"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1BC1048F" w14:textId="0C0DA294" w:rsidR="00F2276A" w:rsidRDefault="007A0D34" w:rsidP="00F2276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primeiro aspecto observado foi sobre a </w:t>
      </w:r>
      <w:r w:rsidR="00F2276A">
        <w:rPr>
          <w:rFonts w:ascii="Times New Roman" w:hAnsi="Times New Roman" w:cs="Times New Roman"/>
          <w:sz w:val="24"/>
          <w:szCs w:val="24"/>
        </w:rPr>
        <w:t>utilização da metodologia Espiral Construtivista (EC)</w:t>
      </w:r>
      <w:r>
        <w:rPr>
          <w:rFonts w:ascii="Times New Roman" w:hAnsi="Times New Roman" w:cs="Times New Roman"/>
          <w:sz w:val="24"/>
          <w:szCs w:val="24"/>
        </w:rPr>
        <w:t>. Ela p</w:t>
      </w:r>
      <w:r w:rsidR="00F2276A">
        <w:rPr>
          <w:rFonts w:ascii="Times New Roman" w:hAnsi="Times New Roman" w:cs="Times New Roman"/>
          <w:sz w:val="24"/>
          <w:szCs w:val="24"/>
        </w:rPr>
        <w:t>ermitiu a</w:t>
      </w:r>
      <w:r w:rsidR="00F2276A" w:rsidRPr="005F4CC4">
        <w:rPr>
          <w:rFonts w:ascii="Times New Roman" w:hAnsi="Times New Roman" w:cs="Times New Roman"/>
          <w:sz w:val="24"/>
          <w:szCs w:val="24"/>
        </w:rPr>
        <w:t xml:space="preserve"> promoção de um ambiente aberto </w:t>
      </w:r>
      <w:r w:rsidR="00F2276A">
        <w:rPr>
          <w:rFonts w:ascii="Times New Roman" w:hAnsi="Times New Roman" w:cs="Times New Roman"/>
          <w:sz w:val="24"/>
          <w:szCs w:val="24"/>
        </w:rPr>
        <w:t xml:space="preserve">na </w:t>
      </w:r>
      <w:r w:rsidR="00F2276A" w:rsidRPr="005F4CC4">
        <w:rPr>
          <w:rFonts w:ascii="Times New Roman" w:hAnsi="Times New Roman" w:cs="Times New Roman"/>
          <w:sz w:val="24"/>
          <w:szCs w:val="24"/>
        </w:rPr>
        <w:t>construção</w:t>
      </w:r>
      <w:r w:rsidR="00F2276A">
        <w:rPr>
          <w:rFonts w:ascii="Times New Roman" w:hAnsi="Times New Roman" w:cs="Times New Roman"/>
          <w:sz w:val="24"/>
          <w:szCs w:val="24"/>
        </w:rPr>
        <w:t xml:space="preserve"> de saberes, tanto para o corpo docente quanto aos discentes, pois o </w:t>
      </w:r>
      <w:r w:rsidR="005F4CC4" w:rsidRPr="005F4CC4">
        <w:rPr>
          <w:rFonts w:ascii="Times New Roman" w:hAnsi="Times New Roman" w:cs="Times New Roman"/>
          <w:sz w:val="24"/>
          <w:szCs w:val="24"/>
        </w:rPr>
        <w:t>posicionamento problematizador d</w:t>
      </w:r>
      <w:r w:rsidR="00F2276A">
        <w:rPr>
          <w:rFonts w:ascii="Times New Roman" w:hAnsi="Times New Roman" w:cs="Times New Roman"/>
          <w:sz w:val="24"/>
          <w:szCs w:val="24"/>
        </w:rPr>
        <w:t>os educadores f</w:t>
      </w:r>
      <w:r w:rsidR="005F4CC4" w:rsidRPr="005F4CC4">
        <w:rPr>
          <w:rFonts w:ascii="Times New Roman" w:hAnsi="Times New Roman" w:cs="Times New Roman"/>
          <w:sz w:val="24"/>
          <w:szCs w:val="24"/>
        </w:rPr>
        <w:t>avorece</w:t>
      </w:r>
      <w:r w:rsidR="00F2276A">
        <w:rPr>
          <w:rFonts w:ascii="Times New Roman" w:hAnsi="Times New Roman" w:cs="Times New Roman"/>
          <w:sz w:val="24"/>
          <w:szCs w:val="24"/>
        </w:rPr>
        <w:t>ra</w:t>
      </w:r>
      <w:r w:rsidR="005F4CC4" w:rsidRPr="005F4CC4">
        <w:rPr>
          <w:rFonts w:ascii="Times New Roman" w:hAnsi="Times New Roman" w:cs="Times New Roman"/>
          <w:sz w:val="24"/>
          <w:szCs w:val="24"/>
        </w:rPr>
        <w:t>m o espírito científico, a reflexão e a criatividade dos educandos.</w:t>
      </w:r>
      <w:r w:rsidR="005F4CC4">
        <w:rPr>
          <w:rFonts w:ascii="Times New Roman" w:hAnsi="Times New Roman" w:cs="Times New Roman"/>
          <w:sz w:val="24"/>
          <w:szCs w:val="24"/>
        </w:rPr>
        <w:t xml:space="preserve"> </w:t>
      </w:r>
    </w:p>
    <w:p w14:paraId="025E4EB2" w14:textId="166780B3" w:rsidR="005F4CC4" w:rsidRPr="009D62D6" w:rsidRDefault="005F4CC4" w:rsidP="00F2276A">
      <w:pPr>
        <w:spacing w:line="360" w:lineRule="auto"/>
        <w:ind w:firstLine="720"/>
        <w:jc w:val="both"/>
        <w:rPr>
          <w:rFonts w:ascii="Times New Roman" w:eastAsia="Times New Roman" w:hAnsi="Times New Roman" w:cs="Times New Roman"/>
          <w:color w:val="000000"/>
          <w:sz w:val="24"/>
          <w:szCs w:val="24"/>
          <w:lang w:eastAsia="pt-BR" w:bidi="ar-SA"/>
        </w:rPr>
      </w:pPr>
      <w:r>
        <w:rPr>
          <w:rFonts w:ascii="Times New Roman" w:hAnsi="Times New Roman" w:cs="Times New Roman"/>
          <w:sz w:val="24"/>
          <w:szCs w:val="24"/>
        </w:rPr>
        <w:t>Os disparadores de aprendizagem defendidos p</w:t>
      </w:r>
      <w:r w:rsidR="00DE1D03">
        <w:rPr>
          <w:rFonts w:ascii="Times New Roman" w:hAnsi="Times New Roman" w:cs="Times New Roman"/>
          <w:sz w:val="24"/>
          <w:szCs w:val="24"/>
        </w:rPr>
        <w:t xml:space="preserve">or LIMA (2017) </w:t>
      </w:r>
      <w:r>
        <w:rPr>
          <w:rFonts w:ascii="Times New Roman" w:hAnsi="Times New Roman" w:cs="Times New Roman"/>
          <w:sz w:val="24"/>
          <w:szCs w:val="24"/>
        </w:rPr>
        <w:t xml:space="preserve">vão de encontro com as recomendações da BNCC no quesito da intencionalidade educativa. </w:t>
      </w:r>
      <w:r w:rsidR="00F2276A">
        <w:rPr>
          <w:rFonts w:ascii="Times New Roman" w:hAnsi="Times New Roman" w:cs="Times New Roman"/>
          <w:sz w:val="24"/>
          <w:szCs w:val="24"/>
        </w:rPr>
        <w:t>Por intencional</w:t>
      </w:r>
      <w:r w:rsidRPr="009D62D6">
        <w:rPr>
          <w:rFonts w:ascii="Times New Roman" w:eastAsia="Times New Roman" w:hAnsi="Times New Roman" w:cs="Times New Roman"/>
          <w:color w:val="000000"/>
          <w:sz w:val="24"/>
          <w:szCs w:val="24"/>
          <w:lang w:eastAsia="pt-BR" w:bidi="ar-SA"/>
        </w:rPr>
        <w:t xml:space="preserve">idade </w:t>
      </w:r>
      <w:r w:rsidR="00F2276A">
        <w:rPr>
          <w:rFonts w:ascii="Times New Roman" w:eastAsia="Times New Roman" w:hAnsi="Times New Roman" w:cs="Times New Roman"/>
          <w:color w:val="000000"/>
          <w:sz w:val="24"/>
          <w:szCs w:val="24"/>
          <w:lang w:eastAsia="pt-BR" w:bidi="ar-SA"/>
        </w:rPr>
        <w:t>entende-se “</w:t>
      </w:r>
      <w:r w:rsidRPr="009D62D6">
        <w:rPr>
          <w:rFonts w:ascii="Times New Roman" w:eastAsia="Times New Roman" w:hAnsi="Times New Roman" w:cs="Times New Roman"/>
          <w:color w:val="000000"/>
          <w:sz w:val="24"/>
          <w:szCs w:val="24"/>
          <w:lang w:eastAsia="pt-BR" w:bidi="ar-SA"/>
        </w:rPr>
        <w:t>a organização e proposição, pelo educador, de experiências que permitam às crianças conhecer a si e ao outro e de conhecer e compreender as relações com a natureza, com a cultura e com a produção científica</w:t>
      </w:r>
      <w:r w:rsidR="00F2276A">
        <w:rPr>
          <w:rFonts w:ascii="Times New Roman" w:eastAsia="Times New Roman" w:hAnsi="Times New Roman" w:cs="Times New Roman"/>
          <w:color w:val="000000"/>
          <w:sz w:val="24"/>
          <w:szCs w:val="24"/>
          <w:lang w:eastAsia="pt-BR" w:bidi="ar-SA"/>
        </w:rPr>
        <w:t>”. BNCC (2018, p.38)</w:t>
      </w:r>
    </w:p>
    <w:p w14:paraId="11DB7580" w14:textId="0776DA83" w:rsidR="00E65ED8" w:rsidRDefault="00F2276A" w:rsidP="00E65ED8">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Percebeu-se no movimento de compreensão da EC que a intencionalidade educativa partiu tanto do professor quanto do aluno por meio da p</w:t>
      </w:r>
      <w:r w:rsidR="00F80035">
        <w:rPr>
          <w:rFonts w:ascii="Times New Roman" w:hAnsi="Times New Roman" w:cs="Times New Roman"/>
          <w:sz w:val="24"/>
          <w:szCs w:val="24"/>
        </w:rPr>
        <w:t>r</w:t>
      </w:r>
      <w:r>
        <w:rPr>
          <w:rFonts w:ascii="Times New Roman" w:hAnsi="Times New Roman" w:cs="Times New Roman"/>
          <w:sz w:val="24"/>
          <w:szCs w:val="24"/>
        </w:rPr>
        <w:t>á</w:t>
      </w:r>
      <w:r w:rsidR="00F80035">
        <w:rPr>
          <w:rFonts w:ascii="Times New Roman" w:hAnsi="Times New Roman" w:cs="Times New Roman"/>
          <w:sz w:val="24"/>
          <w:szCs w:val="24"/>
        </w:rPr>
        <w:t>tica do diálogo</w:t>
      </w:r>
      <w:r w:rsidR="00E65ED8">
        <w:rPr>
          <w:rFonts w:ascii="Times New Roman" w:hAnsi="Times New Roman" w:cs="Times New Roman"/>
          <w:sz w:val="24"/>
          <w:szCs w:val="24"/>
        </w:rPr>
        <w:t xml:space="preserve"> reflexivo</w:t>
      </w:r>
      <w:r w:rsidR="00F80035">
        <w:rPr>
          <w:rFonts w:ascii="Times New Roman" w:hAnsi="Times New Roman" w:cs="Times New Roman"/>
          <w:sz w:val="24"/>
          <w:szCs w:val="24"/>
        </w:rPr>
        <w:t xml:space="preserve"> e o compartilhamento de responsabilidades entre a instituição de Educação Infantil e a família</w:t>
      </w:r>
      <w:r w:rsidR="00E65ED8">
        <w:rPr>
          <w:rFonts w:ascii="Times New Roman" w:hAnsi="Times New Roman" w:cs="Times New Roman"/>
          <w:sz w:val="24"/>
          <w:szCs w:val="24"/>
        </w:rPr>
        <w:t xml:space="preserve">, </w:t>
      </w:r>
      <w:r w:rsidR="00E65ED8">
        <w:rPr>
          <w:rFonts w:ascii="Times New Roman" w:hAnsi="Times New Roman" w:cs="Times New Roman"/>
          <w:sz w:val="24"/>
          <w:szCs w:val="24"/>
        </w:rPr>
        <w:lastRenderedPageBreak/>
        <w:t>pois o</w:t>
      </w:r>
      <w:r w:rsidR="00E65ED8">
        <w:rPr>
          <w:rFonts w:ascii="Times New Roman" w:hAnsi="Times New Roman" w:cs="Times New Roman"/>
          <w:color w:val="000000" w:themeColor="text1"/>
          <w:sz w:val="24"/>
          <w:szCs w:val="24"/>
        </w:rPr>
        <w:t xml:space="preserve">s pais dos alunos atuaram ativamente nas atividades propostas, uma vez que eram necessárias intervenções devido </w:t>
      </w:r>
      <w:r w:rsidR="001D2D70">
        <w:rPr>
          <w:rFonts w:ascii="Times New Roman" w:hAnsi="Times New Roman" w:cs="Times New Roman"/>
          <w:color w:val="000000" w:themeColor="text1"/>
          <w:sz w:val="24"/>
          <w:szCs w:val="24"/>
        </w:rPr>
        <w:t>à</w:t>
      </w:r>
      <w:r w:rsidR="00E65ED8">
        <w:rPr>
          <w:rFonts w:ascii="Times New Roman" w:hAnsi="Times New Roman" w:cs="Times New Roman"/>
          <w:color w:val="000000" w:themeColor="text1"/>
          <w:sz w:val="24"/>
          <w:szCs w:val="24"/>
        </w:rPr>
        <w:t xml:space="preserve">s limitações da faixa etária das crianças. </w:t>
      </w:r>
    </w:p>
    <w:p w14:paraId="0254FF86" w14:textId="332EE430" w:rsidR="00E65ED8" w:rsidRDefault="00E65ED8" w:rsidP="00E65ED8">
      <w:pPr>
        <w:widowControl/>
        <w:shd w:val="clear" w:color="auto" w:fill="FFFFFF"/>
        <w:autoSpaceDE/>
        <w:autoSpaceDN/>
        <w:spacing w:line="360" w:lineRule="auto"/>
        <w:jc w:val="both"/>
        <w:rPr>
          <w:rFonts w:ascii="Times New Roman" w:hAnsi="Times New Roman" w:cs="Times New Roman"/>
          <w:sz w:val="24"/>
          <w:szCs w:val="24"/>
        </w:rPr>
      </w:pPr>
      <w:r>
        <w:rPr>
          <w:rFonts w:ascii="Arial" w:eastAsia="Times New Roman" w:hAnsi="Arial" w:cs="Arial"/>
          <w:color w:val="000000"/>
          <w:sz w:val="21"/>
          <w:szCs w:val="21"/>
          <w:lang w:eastAsia="pt-BR" w:bidi="ar-SA"/>
        </w:rPr>
        <w:tab/>
      </w:r>
      <w:r w:rsidRPr="00E65ED8">
        <w:rPr>
          <w:rFonts w:ascii="Times New Roman" w:eastAsia="Times New Roman" w:hAnsi="Times New Roman" w:cs="Times New Roman"/>
          <w:color w:val="000000"/>
          <w:sz w:val="24"/>
          <w:szCs w:val="24"/>
          <w:lang w:eastAsia="pt-BR" w:bidi="ar-SA"/>
        </w:rPr>
        <w:t xml:space="preserve">Por meio de diversos registros, </w:t>
      </w:r>
      <w:r>
        <w:rPr>
          <w:rFonts w:ascii="Times New Roman" w:eastAsia="Times New Roman" w:hAnsi="Times New Roman" w:cs="Times New Roman"/>
          <w:color w:val="000000"/>
          <w:sz w:val="24"/>
          <w:szCs w:val="24"/>
          <w:lang w:eastAsia="pt-BR" w:bidi="ar-SA"/>
        </w:rPr>
        <w:t xml:space="preserve">como fotografias, vídeos, desenhos, </w:t>
      </w:r>
      <w:r w:rsidRPr="00E65ED8">
        <w:rPr>
          <w:rFonts w:ascii="Times New Roman" w:eastAsia="Times New Roman" w:hAnsi="Times New Roman" w:cs="Times New Roman"/>
          <w:color w:val="000000"/>
          <w:sz w:val="24"/>
          <w:szCs w:val="24"/>
          <w:lang w:eastAsia="pt-BR" w:bidi="ar-SA"/>
        </w:rPr>
        <w:t xml:space="preserve">feitos em diferentes momentos tanto pelos professores quanto pelas crianças </w:t>
      </w:r>
      <w:r>
        <w:rPr>
          <w:rFonts w:ascii="Times New Roman" w:eastAsia="Times New Roman" w:hAnsi="Times New Roman" w:cs="Times New Roman"/>
          <w:color w:val="000000"/>
          <w:sz w:val="24"/>
          <w:szCs w:val="24"/>
          <w:lang w:eastAsia="pt-BR" w:bidi="ar-SA"/>
        </w:rPr>
        <w:t>foi</w:t>
      </w:r>
      <w:r w:rsidRPr="00E65ED8">
        <w:rPr>
          <w:rFonts w:ascii="Times New Roman" w:eastAsia="Times New Roman" w:hAnsi="Times New Roman" w:cs="Times New Roman"/>
          <w:color w:val="000000"/>
          <w:sz w:val="24"/>
          <w:szCs w:val="24"/>
          <w:lang w:eastAsia="pt-BR" w:bidi="ar-SA"/>
        </w:rPr>
        <w:t xml:space="preserve"> possível evidenciar a progressão ocorrida durante o período observado</w:t>
      </w:r>
      <w:r>
        <w:rPr>
          <w:rFonts w:ascii="Times New Roman" w:eastAsia="Times New Roman" w:hAnsi="Times New Roman" w:cs="Times New Roman"/>
          <w:color w:val="000000"/>
          <w:sz w:val="24"/>
          <w:szCs w:val="24"/>
          <w:lang w:eastAsia="pt-BR" w:bidi="ar-SA"/>
        </w:rPr>
        <w:t xml:space="preserve">. Se, por um lado o trabalho do educador foi selecionar e organizar práticas educativas para favorecer o desenvolvimento das crianças, por outro lado, o processo tornou-se recursivo </w:t>
      </w:r>
      <w:r w:rsidR="001315CC">
        <w:rPr>
          <w:rFonts w:ascii="Times New Roman" w:eastAsia="Times New Roman" w:hAnsi="Times New Roman" w:cs="Times New Roman"/>
          <w:color w:val="000000"/>
          <w:sz w:val="24"/>
          <w:szCs w:val="24"/>
          <w:lang w:eastAsia="pt-BR" w:bidi="ar-SA"/>
        </w:rPr>
        <w:t>à</w:t>
      </w:r>
      <w:r>
        <w:rPr>
          <w:rFonts w:ascii="Times New Roman" w:eastAsia="Times New Roman" w:hAnsi="Times New Roman" w:cs="Times New Roman"/>
          <w:color w:val="000000"/>
          <w:sz w:val="24"/>
          <w:szCs w:val="24"/>
          <w:lang w:eastAsia="pt-BR" w:bidi="ar-SA"/>
        </w:rPr>
        <w:t xml:space="preserve"> medida que eram necessários retrocessos nos planejamentos</w:t>
      </w:r>
      <w:r w:rsidR="007A0D34">
        <w:rPr>
          <w:rFonts w:ascii="Times New Roman" w:eastAsia="Times New Roman" w:hAnsi="Times New Roman" w:cs="Times New Roman"/>
          <w:color w:val="000000"/>
          <w:sz w:val="24"/>
          <w:szCs w:val="24"/>
          <w:lang w:eastAsia="pt-BR" w:bidi="ar-SA"/>
        </w:rPr>
        <w:t xml:space="preserve"> em virtude do panorama atual devido a pandemia provocada pelo SARS COV2. </w:t>
      </w:r>
      <w:r>
        <w:rPr>
          <w:rFonts w:ascii="Times New Roman" w:eastAsia="Times New Roman" w:hAnsi="Times New Roman" w:cs="Times New Roman"/>
          <w:color w:val="000000"/>
          <w:sz w:val="24"/>
          <w:szCs w:val="24"/>
          <w:lang w:eastAsia="pt-BR" w:bidi="ar-SA"/>
        </w:rPr>
        <w:t xml:space="preserve">  </w:t>
      </w:r>
    </w:p>
    <w:p w14:paraId="3BB0AEEC" w14:textId="490D078D" w:rsidR="00957FE3" w:rsidRDefault="007A0D34" w:rsidP="00957FE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segundo aspecto, referente </w:t>
      </w:r>
      <w:r w:rsidR="001D2D70">
        <w:rPr>
          <w:rFonts w:ascii="Times New Roman" w:hAnsi="Times New Roman" w:cs="Times New Roman"/>
          <w:sz w:val="24"/>
          <w:szCs w:val="24"/>
        </w:rPr>
        <w:t>à</w:t>
      </w:r>
      <w:r>
        <w:rPr>
          <w:rFonts w:ascii="Times New Roman" w:hAnsi="Times New Roman" w:cs="Times New Roman"/>
          <w:sz w:val="24"/>
          <w:szCs w:val="24"/>
        </w:rPr>
        <w:t>s contribuições da Educação Ambiental no ensino assíncrono para a educação infantil</w:t>
      </w:r>
      <w:r w:rsidR="001315CC">
        <w:rPr>
          <w:rFonts w:ascii="Times New Roman" w:hAnsi="Times New Roman" w:cs="Times New Roman"/>
          <w:sz w:val="24"/>
          <w:szCs w:val="24"/>
        </w:rPr>
        <w:t xml:space="preserve">, mostrou que a riqueza temática do meio ambiente trouxe componentes lúdicos de extrema valia para o ambiente virtual. Embora o Kit Canteiro </w:t>
      </w:r>
      <w:r w:rsidR="00957FE3">
        <w:rPr>
          <w:rFonts w:ascii="Times New Roman" w:hAnsi="Times New Roman" w:cs="Times New Roman"/>
          <w:sz w:val="24"/>
          <w:szCs w:val="24"/>
        </w:rPr>
        <w:t xml:space="preserve">(figura 1) </w:t>
      </w:r>
      <w:r w:rsidR="001315CC">
        <w:rPr>
          <w:rFonts w:ascii="Times New Roman" w:hAnsi="Times New Roman" w:cs="Times New Roman"/>
          <w:sz w:val="24"/>
          <w:szCs w:val="24"/>
        </w:rPr>
        <w:t xml:space="preserve">tenha sido </w:t>
      </w:r>
      <w:r w:rsidR="00933856">
        <w:rPr>
          <w:rFonts w:ascii="Times New Roman" w:hAnsi="Times New Roman" w:cs="Times New Roman"/>
          <w:sz w:val="24"/>
          <w:szCs w:val="24"/>
        </w:rPr>
        <w:t>físico</w:t>
      </w:r>
      <w:r w:rsidR="001315CC">
        <w:rPr>
          <w:rFonts w:ascii="Times New Roman" w:hAnsi="Times New Roman" w:cs="Times New Roman"/>
          <w:sz w:val="24"/>
          <w:szCs w:val="24"/>
        </w:rPr>
        <w:t xml:space="preserve"> e não virtual</w:t>
      </w:r>
      <w:r w:rsidR="007563A8">
        <w:rPr>
          <w:rFonts w:ascii="Times New Roman" w:hAnsi="Times New Roman" w:cs="Times New Roman"/>
          <w:sz w:val="24"/>
          <w:szCs w:val="24"/>
        </w:rPr>
        <w:t xml:space="preserve">, ele favoreceu a instrumentação do professor quanto ao uso das tecnologias digitais fortalecendo o ensino assíncrono com dinamismo. </w:t>
      </w:r>
    </w:p>
    <w:p w14:paraId="356914D8" w14:textId="77777777" w:rsidR="00957FE3" w:rsidRDefault="00957FE3" w:rsidP="00957FE3">
      <w:pPr>
        <w:spacing w:line="360" w:lineRule="auto"/>
        <w:ind w:firstLine="720"/>
        <w:jc w:val="both"/>
        <w:rPr>
          <w:rFonts w:ascii="Times New Roman" w:hAnsi="Times New Roman" w:cs="Times New Roman"/>
          <w:sz w:val="24"/>
          <w:szCs w:val="24"/>
        </w:rPr>
      </w:pPr>
    </w:p>
    <w:p w14:paraId="76451CF3" w14:textId="05B995B3" w:rsidR="00957FE3" w:rsidRDefault="007563A8" w:rsidP="00957FE3">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511368">
        <w:rPr>
          <w:rFonts w:ascii="Arial" w:hAnsi="Arial" w:cs="Arial"/>
          <w:noProof/>
          <w:color w:val="000000"/>
          <w:bdr w:val="none" w:sz="0" w:space="0" w:color="auto" w:frame="1"/>
        </w:rPr>
        <w:drawing>
          <wp:inline distT="0" distB="0" distL="0" distR="0" wp14:anchorId="290349F9" wp14:editId="202CA82B">
            <wp:extent cx="3347848" cy="2520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63" t="14984" r="3972" b="11480"/>
                    <a:stretch/>
                  </pic:blipFill>
                  <pic:spPr bwMode="auto">
                    <a:xfrm>
                      <a:off x="0" y="0"/>
                      <a:ext cx="3347848"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564F98A" w14:textId="38BD5561" w:rsidR="00957FE3" w:rsidRPr="00957FE3" w:rsidRDefault="00957FE3" w:rsidP="00957FE3">
      <w:pPr>
        <w:spacing w:line="360" w:lineRule="auto"/>
        <w:ind w:firstLine="720"/>
        <w:jc w:val="center"/>
        <w:rPr>
          <w:rFonts w:ascii="Times New Roman" w:hAnsi="Times New Roman" w:cs="Times New Roman"/>
          <w:sz w:val="20"/>
          <w:szCs w:val="20"/>
        </w:rPr>
      </w:pPr>
      <w:r w:rsidRPr="00957FE3">
        <w:rPr>
          <w:rFonts w:ascii="Times New Roman" w:hAnsi="Times New Roman" w:cs="Times New Roman"/>
          <w:sz w:val="20"/>
          <w:szCs w:val="20"/>
        </w:rPr>
        <w:t>F</w:t>
      </w:r>
      <w:r>
        <w:rPr>
          <w:rFonts w:ascii="Times New Roman" w:hAnsi="Times New Roman" w:cs="Times New Roman"/>
          <w:sz w:val="20"/>
          <w:szCs w:val="20"/>
        </w:rPr>
        <w:t>i</w:t>
      </w:r>
      <w:r w:rsidRPr="00957FE3">
        <w:rPr>
          <w:rFonts w:ascii="Times New Roman" w:hAnsi="Times New Roman" w:cs="Times New Roman"/>
          <w:sz w:val="20"/>
          <w:szCs w:val="20"/>
        </w:rPr>
        <w:t>gura 1. Kit Canteiro</w:t>
      </w:r>
    </w:p>
    <w:p w14:paraId="5B0FD662" w14:textId="77777777" w:rsidR="00957FE3" w:rsidRDefault="00957FE3" w:rsidP="00957FE3">
      <w:pPr>
        <w:spacing w:line="360" w:lineRule="auto"/>
        <w:ind w:firstLine="720"/>
        <w:jc w:val="both"/>
        <w:rPr>
          <w:rFonts w:ascii="Times New Roman" w:hAnsi="Times New Roman" w:cs="Times New Roman"/>
          <w:sz w:val="24"/>
          <w:szCs w:val="24"/>
        </w:rPr>
      </w:pPr>
    </w:p>
    <w:p w14:paraId="5B4DB071" w14:textId="5B0E9FA8" w:rsidR="00957FE3" w:rsidRDefault="00957FE3" w:rsidP="00957FE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figura 2 mostra o </w:t>
      </w:r>
      <w:r w:rsidRPr="007563A8">
        <w:rPr>
          <w:rFonts w:ascii="Times New Roman" w:hAnsi="Times New Roman" w:cs="Times New Roman"/>
          <w:i/>
          <w:iCs/>
          <w:sz w:val="24"/>
          <w:szCs w:val="24"/>
        </w:rPr>
        <w:t xml:space="preserve">feedback </w:t>
      </w:r>
      <w:r>
        <w:rPr>
          <w:rFonts w:ascii="Times New Roman" w:hAnsi="Times New Roman" w:cs="Times New Roman"/>
          <w:sz w:val="24"/>
          <w:szCs w:val="24"/>
        </w:rPr>
        <w:t>das atividades realizadas pelos alunos com a supervisão dos pais.</w:t>
      </w:r>
    </w:p>
    <w:p w14:paraId="08A49D69" w14:textId="77777777" w:rsidR="00957FE3" w:rsidRDefault="00957FE3" w:rsidP="007563A8">
      <w:pPr>
        <w:spacing w:line="360" w:lineRule="auto"/>
        <w:ind w:firstLine="720"/>
        <w:jc w:val="both"/>
        <w:rPr>
          <w:rFonts w:ascii="Times New Roman" w:hAnsi="Times New Roman" w:cs="Times New Roman"/>
          <w:sz w:val="24"/>
          <w:szCs w:val="24"/>
        </w:rPr>
      </w:pPr>
    </w:p>
    <w:p w14:paraId="526A0E25" w14:textId="77777777" w:rsidR="00957FE3" w:rsidRDefault="00511368" w:rsidP="00957FE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Arial" w:hAnsi="Arial" w:cs="Arial"/>
          <w:noProof/>
          <w:color w:val="000000"/>
          <w:bdr w:val="none" w:sz="0" w:space="0" w:color="auto" w:frame="1"/>
        </w:rPr>
        <w:drawing>
          <wp:inline distT="0" distB="0" distL="0" distR="0" wp14:anchorId="5AE4C7A5" wp14:editId="3D1583B0">
            <wp:extent cx="4174806" cy="2520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4806" cy="2520000"/>
                    </a:xfrm>
                    <a:prstGeom prst="rect">
                      <a:avLst/>
                    </a:prstGeom>
                    <a:noFill/>
                    <a:ln>
                      <a:noFill/>
                    </a:ln>
                  </pic:spPr>
                </pic:pic>
              </a:graphicData>
            </a:graphic>
          </wp:inline>
        </w:drawing>
      </w:r>
    </w:p>
    <w:p w14:paraId="00CE4BED" w14:textId="0372F90C" w:rsidR="00392D3B" w:rsidRDefault="00392D3B" w:rsidP="00933856">
      <w:pPr>
        <w:ind w:firstLine="720"/>
        <w:jc w:val="center"/>
        <w:rPr>
          <w:rFonts w:ascii="Times New Roman" w:hAnsi="Times New Roman" w:cs="Times New Roman"/>
          <w:sz w:val="20"/>
          <w:szCs w:val="20"/>
        </w:rPr>
      </w:pPr>
      <w:r>
        <w:rPr>
          <w:rFonts w:ascii="Times New Roman" w:hAnsi="Times New Roman" w:cs="Times New Roman"/>
          <w:sz w:val="20"/>
          <w:szCs w:val="20"/>
        </w:rPr>
        <w:t xml:space="preserve">Figura 2. Painel montado na ferramenta </w:t>
      </w:r>
      <w:r w:rsidRPr="00392D3B">
        <w:rPr>
          <w:rFonts w:ascii="Times New Roman" w:hAnsi="Times New Roman" w:cs="Times New Roman"/>
          <w:i/>
          <w:iCs/>
          <w:sz w:val="20"/>
          <w:szCs w:val="20"/>
        </w:rPr>
        <w:t>Padlet</w:t>
      </w:r>
      <w:r>
        <w:rPr>
          <w:rFonts w:ascii="Times New Roman" w:hAnsi="Times New Roman" w:cs="Times New Roman"/>
          <w:i/>
          <w:iCs/>
          <w:sz w:val="20"/>
          <w:szCs w:val="20"/>
        </w:rPr>
        <w:t>,</w:t>
      </w:r>
      <w:r>
        <w:rPr>
          <w:rFonts w:ascii="Times New Roman" w:hAnsi="Times New Roman" w:cs="Times New Roman"/>
          <w:sz w:val="20"/>
          <w:szCs w:val="20"/>
        </w:rPr>
        <w:t xml:space="preserve"> com as devolutivas das atividades em fotos e vídeos.</w:t>
      </w:r>
    </w:p>
    <w:p w14:paraId="6CC90338" w14:textId="77777777" w:rsidR="00933856" w:rsidRPr="00957FE3" w:rsidRDefault="00933856" w:rsidP="00933856">
      <w:pPr>
        <w:ind w:firstLine="720"/>
        <w:jc w:val="center"/>
        <w:rPr>
          <w:rFonts w:ascii="Times New Roman" w:hAnsi="Times New Roman" w:cs="Times New Roman"/>
          <w:sz w:val="24"/>
          <w:szCs w:val="24"/>
        </w:rPr>
      </w:pPr>
    </w:p>
    <w:p w14:paraId="7F044430" w14:textId="0F850011" w:rsidR="007563A8" w:rsidRPr="007563A8" w:rsidRDefault="007563A8" w:rsidP="007563A8">
      <w:pPr>
        <w:spacing w:line="360" w:lineRule="auto"/>
        <w:ind w:firstLine="720"/>
        <w:jc w:val="both"/>
        <w:rPr>
          <w:rFonts w:ascii="Times New Roman" w:eastAsia="Times New Roman" w:hAnsi="Times New Roman" w:cs="Times New Roman"/>
          <w:b/>
          <w:smallCaps/>
          <w:color w:val="000000"/>
        </w:rPr>
      </w:pPr>
      <w:r>
        <w:rPr>
          <w:rFonts w:ascii="Times New Roman" w:hAnsi="Times New Roman" w:cs="Times New Roman"/>
          <w:sz w:val="24"/>
          <w:szCs w:val="24"/>
        </w:rPr>
        <w:t xml:space="preserve">Por último, é importante salientar que a construção de novos significados, </w:t>
      </w:r>
      <w:r w:rsidR="008348E9">
        <w:rPr>
          <w:rFonts w:ascii="Times New Roman" w:hAnsi="Times New Roman" w:cs="Times New Roman"/>
          <w:sz w:val="24"/>
          <w:szCs w:val="24"/>
        </w:rPr>
        <w:t>principalmente nas questões sobre o meio ambiente, trata-se de um processo cont</w:t>
      </w:r>
      <w:r w:rsidR="001D2D70">
        <w:rPr>
          <w:rFonts w:ascii="Times New Roman" w:hAnsi="Times New Roman" w:cs="Times New Roman"/>
          <w:sz w:val="24"/>
          <w:szCs w:val="24"/>
        </w:rPr>
        <w:t>í</w:t>
      </w:r>
      <w:r w:rsidR="008348E9">
        <w:rPr>
          <w:rFonts w:ascii="Times New Roman" w:hAnsi="Times New Roman" w:cs="Times New Roman"/>
          <w:sz w:val="24"/>
          <w:szCs w:val="24"/>
        </w:rPr>
        <w:t>nuo e permanente como propõe o Art. 2º da Lei 9.795/1999</w:t>
      </w:r>
      <w:r w:rsidR="008348E9">
        <w:rPr>
          <w:rStyle w:val="Refdenotaderodap"/>
          <w:rFonts w:ascii="Times New Roman" w:hAnsi="Times New Roman" w:cs="Times New Roman"/>
          <w:sz w:val="24"/>
          <w:szCs w:val="24"/>
        </w:rPr>
        <w:footnoteReference w:id="9"/>
      </w:r>
      <w:r w:rsidR="008348E9">
        <w:rPr>
          <w:rFonts w:ascii="Times New Roman" w:hAnsi="Times New Roman" w:cs="Times New Roman"/>
          <w:sz w:val="24"/>
          <w:szCs w:val="24"/>
        </w:rPr>
        <w:t xml:space="preserve"> sobre a EA: “a educação ambiental é um componente essencial e permanente da educação nacional, devendo estar presente, de forma articulada, em todos os níveis e modalidades do processo educativo, em caráter formal e não-formal.</w:t>
      </w:r>
      <w:r w:rsidR="006264B5">
        <w:rPr>
          <w:rFonts w:ascii="Times New Roman" w:hAnsi="Times New Roman" w:cs="Times New Roman"/>
          <w:sz w:val="24"/>
          <w:szCs w:val="24"/>
        </w:rPr>
        <w:t xml:space="preserve"> Sobretudo diante do cenário de incertezas e por tantos desafios que passa a humanidade, cada vez mais tem-se a clareza que a questão ambiental é ponto chave no enfrentamento das crises atuais e que a educação ambiental é norteadora para a transição e construção de sociedades mais solidárias, engajadas, comprometidas e justas.</w:t>
      </w:r>
    </w:p>
    <w:p w14:paraId="40697286" w14:textId="1FCAC1A2" w:rsidR="007563A8" w:rsidRPr="007563A8" w:rsidRDefault="007563A8" w:rsidP="007563A8">
      <w:pPr>
        <w:spacing w:line="360" w:lineRule="auto"/>
        <w:ind w:firstLine="720"/>
        <w:jc w:val="both"/>
        <w:rPr>
          <w:rFonts w:ascii="Times New Roman" w:eastAsia="Times New Roman" w:hAnsi="Times New Roman" w:cs="Times New Roman"/>
          <w:bCs/>
          <w:smallCaps/>
          <w:color w:val="000000"/>
          <w:sz w:val="24"/>
          <w:szCs w:val="24"/>
        </w:rPr>
      </w:pPr>
    </w:p>
    <w:p w14:paraId="74E21E9D" w14:textId="48EF0924"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78C788B2" w14:textId="74CA7F16" w:rsidR="006A5307" w:rsidRPr="006A5307" w:rsidRDefault="006A5307" w:rsidP="006A5307">
      <w:pPr>
        <w:spacing w:line="276" w:lineRule="auto"/>
        <w:ind w:firstLine="720"/>
        <w:jc w:val="both"/>
        <w:rPr>
          <w:rFonts w:ascii="Times New Roman" w:hAnsi="Times New Roman" w:cs="Times New Roman"/>
          <w:color w:val="000000"/>
          <w:sz w:val="24"/>
          <w:szCs w:val="24"/>
        </w:rPr>
      </w:pPr>
      <w:r w:rsidRPr="006A5307">
        <w:rPr>
          <w:rFonts w:ascii="Times New Roman" w:hAnsi="Times New Roman" w:cs="Times New Roman"/>
          <w:color w:val="000000"/>
          <w:sz w:val="24"/>
          <w:szCs w:val="24"/>
        </w:rPr>
        <w:t>As metodologias ativas têm o potencial de</w:t>
      </w:r>
      <w:r>
        <w:rPr>
          <w:rFonts w:ascii="Times New Roman" w:hAnsi="Times New Roman" w:cs="Times New Roman"/>
          <w:color w:val="000000"/>
          <w:sz w:val="24"/>
          <w:szCs w:val="24"/>
        </w:rPr>
        <w:t xml:space="preserve"> </w:t>
      </w:r>
      <w:r w:rsidRPr="006A5307">
        <w:rPr>
          <w:rFonts w:ascii="Times New Roman" w:hAnsi="Times New Roman" w:cs="Times New Roman"/>
          <w:color w:val="000000"/>
          <w:sz w:val="24"/>
          <w:szCs w:val="24"/>
        </w:rPr>
        <w:t>despertar a curiosidade</w:t>
      </w:r>
      <w:r>
        <w:rPr>
          <w:rFonts w:ascii="Times New Roman" w:hAnsi="Times New Roman" w:cs="Times New Roman"/>
          <w:color w:val="000000"/>
          <w:sz w:val="24"/>
          <w:szCs w:val="24"/>
        </w:rPr>
        <w:t xml:space="preserve">. O recurso da Espiral Construtivista ofereceu um dinamismo nas relações pedagógicas, tanto para o corpo discente, quanto para os docentes. O movimento de espiral das reflexões acerca das contribuições da Educação </w:t>
      </w:r>
      <w:r w:rsidR="006C21D9">
        <w:rPr>
          <w:rFonts w:ascii="Times New Roman" w:hAnsi="Times New Roman" w:cs="Times New Roman"/>
          <w:color w:val="000000"/>
          <w:sz w:val="24"/>
          <w:szCs w:val="24"/>
        </w:rPr>
        <w:t>A</w:t>
      </w:r>
      <w:r>
        <w:rPr>
          <w:rFonts w:ascii="Times New Roman" w:hAnsi="Times New Roman" w:cs="Times New Roman"/>
          <w:color w:val="000000"/>
          <w:sz w:val="24"/>
          <w:szCs w:val="24"/>
        </w:rPr>
        <w:t xml:space="preserve">mbiental no ensino assíncrono </w:t>
      </w:r>
      <w:r w:rsidR="006C21D9">
        <w:rPr>
          <w:rFonts w:ascii="Times New Roman" w:hAnsi="Times New Roman" w:cs="Times New Roman"/>
          <w:color w:val="000000"/>
          <w:sz w:val="24"/>
          <w:szCs w:val="24"/>
        </w:rPr>
        <w:t xml:space="preserve">favoreceu </w:t>
      </w:r>
      <w:r w:rsidR="006C21D9" w:rsidRPr="006C21D9">
        <w:rPr>
          <w:rFonts w:ascii="Times New Roman" w:hAnsi="Times New Roman" w:cs="Times New Roman"/>
          <w:color w:val="000000"/>
          <w:sz w:val="24"/>
          <w:szCs w:val="24"/>
        </w:rPr>
        <w:t xml:space="preserve">possibilidades de exercitar a liberdade </w:t>
      </w:r>
      <w:r w:rsidR="006C21D9">
        <w:rPr>
          <w:rFonts w:ascii="Times New Roman" w:hAnsi="Times New Roman" w:cs="Times New Roman"/>
          <w:color w:val="000000"/>
          <w:sz w:val="24"/>
          <w:szCs w:val="24"/>
        </w:rPr>
        <w:t xml:space="preserve">de pensamento </w:t>
      </w:r>
      <w:r w:rsidR="006C21D9" w:rsidRPr="006C21D9">
        <w:rPr>
          <w:rFonts w:ascii="Times New Roman" w:hAnsi="Times New Roman" w:cs="Times New Roman"/>
          <w:color w:val="000000"/>
          <w:sz w:val="24"/>
          <w:szCs w:val="24"/>
        </w:rPr>
        <w:t>e a autonomia na tomada de decisões</w:t>
      </w:r>
      <w:r w:rsidR="006C21D9">
        <w:rPr>
          <w:rFonts w:ascii="Times New Roman" w:hAnsi="Times New Roman" w:cs="Times New Roman"/>
          <w:color w:val="000000"/>
          <w:sz w:val="24"/>
          <w:szCs w:val="24"/>
        </w:rPr>
        <w:t xml:space="preserve"> frente a crise pandêmica vivida mundialmente</w:t>
      </w:r>
      <w:r w:rsidR="00460704">
        <w:rPr>
          <w:rFonts w:ascii="Times New Roman" w:hAnsi="Times New Roman" w:cs="Times New Roman"/>
          <w:color w:val="000000"/>
          <w:sz w:val="24"/>
          <w:szCs w:val="24"/>
        </w:rPr>
        <w:t xml:space="preserve"> utilizando um recurso de ensino remoto até então </w:t>
      </w:r>
      <w:r w:rsidR="00460704">
        <w:rPr>
          <w:rFonts w:ascii="Times New Roman" w:hAnsi="Times New Roman" w:cs="Times New Roman"/>
          <w:color w:val="000000"/>
          <w:sz w:val="24"/>
          <w:szCs w:val="24"/>
        </w:rPr>
        <w:lastRenderedPageBreak/>
        <w:t>inexistente na educação infantil.</w:t>
      </w:r>
    </w:p>
    <w:p w14:paraId="46361638" w14:textId="1CA595B8" w:rsidR="006A5307" w:rsidRPr="006A5307" w:rsidRDefault="006C21D9" w:rsidP="006A5307">
      <w:pPr>
        <w:spacing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 tripé do processo educativo</w:t>
      </w:r>
      <w:r w:rsidR="00460704">
        <w:rPr>
          <w:rFonts w:ascii="Times New Roman" w:hAnsi="Times New Roman" w:cs="Times New Roman"/>
          <w:color w:val="000000"/>
          <w:sz w:val="24"/>
          <w:szCs w:val="24"/>
        </w:rPr>
        <w:t xml:space="preserve"> formalizado neste trabalho,</w:t>
      </w:r>
      <w:r>
        <w:rPr>
          <w:rFonts w:ascii="Times New Roman" w:hAnsi="Times New Roman" w:cs="Times New Roman"/>
          <w:color w:val="000000"/>
          <w:sz w:val="24"/>
          <w:szCs w:val="24"/>
        </w:rPr>
        <w:t xml:space="preserve"> professor-aluno-família</w:t>
      </w:r>
      <w:r w:rsidR="004607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mostrou que a “consciência” ambiental é um </w:t>
      </w:r>
      <w:r w:rsidR="006A5307" w:rsidRPr="006A5307">
        <w:rPr>
          <w:rFonts w:ascii="Times New Roman" w:hAnsi="Times New Roman" w:cs="Times New Roman"/>
          <w:color w:val="000000"/>
          <w:sz w:val="24"/>
          <w:szCs w:val="24"/>
        </w:rPr>
        <w:t>h</w:t>
      </w:r>
      <w:r>
        <w:rPr>
          <w:rFonts w:ascii="Times New Roman" w:hAnsi="Times New Roman" w:cs="Times New Roman"/>
          <w:color w:val="000000"/>
          <w:sz w:val="24"/>
          <w:szCs w:val="24"/>
        </w:rPr>
        <w:t>á</w:t>
      </w:r>
      <w:r w:rsidR="006A5307" w:rsidRPr="006A5307">
        <w:rPr>
          <w:rFonts w:ascii="Times New Roman" w:hAnsi="Times New Roman" w:cs="Times New Roman"/>
          <w:color w:val="000000"/>
          <w:sz w:val="24"/>
          <w:szCs w:val="24"/>
        </w:rPr>
        <w:t>bito</w:t>
      </w:r>
      <w:r>
        <w:rPr>
          <w:rFonts w:ascii="Times New Roman" w:hAnsi="Times New Roman" w:cs="Times New Roman"/>
          <w:color w:val="000000"/>
          <w:sz w:val="24"/>
          <w:szCs w:val="24"/>
        </w:rPr>
        <w:t xml:space="preserve"> que precisa ser construído coletivamente para que se tornem </w:t>
      </w:r>
      <w:r w:rsidR="006A5307" w:rsidRPr="006A5307">
        <w:rPr>
          <w:rFonts w:ascii="Times New Roman" w:hAnsi="Times New Roman" w:cs="Times New Roman"/>
          <w:color w:val="000000"/>
          <w:sz w:val="24"/>
          <w:szCs w:val="24"/>
        </w:rPr>
        <w:t xml:space="preserve">conhecimentos </w:t>
      </w:r>
      <w:r>
        <w:rPr>
          <w:rFonts w:ascii="Times New Roman" w:hAnsi="Times New Roman" w:cs="Times New Roman"/>
          <w:color w:val="000000"/>
          <w:sz w:val="24"/>
          <w:szCs w:val="24"/>
        </w:rPr>
        <w:t xml:space="preserve">e sirvam de </w:t>
      </w:r>
      <w:r w:rsidR="006A5307" w:rsidRPr="006A5307">
        <w:rPr>
          <w:rFonts w:ascii="Times New Roman" w:hAnsi="Times New Roman" w:cs="Times New Roman"/>
          <w:color w:val="000000"/>
          <w:sz w:val="24"/>
          <w:szCs w:val="24"/>
        </w:rPr>
        <w:t>guia</w:t>
      </w:r>
      <w:r>
        <w:rPr>
          <w:rFonts w:ascii="Times New Roman" w:hAnsi="Times New Roman" w:cs="Times New Roman"/>
          <w:color w:val="000000"/>
          <w:sz w:val="24"/>
          <w:szCs w:val="24"/>
        </w:rPr>
        <w:t xml:space="preserve"> para</w:t>
      </w:r>
      <w:r w:rsidR="006A5307" w:rsidRPr="006A5307">
        <w:rPr>
          <w:rFonts w:ascii="Times New Roman" w:hAnsi="Times New Roman" w:cs="Times New Roman"/>
          <w:color w:val="000000"/>
          <w:sz w:val="24"/>
          <w:szCs w:val="24"/>
        </w:rPr>
        <w:t xml:space="preserve"> a ação.</w:t>
      </w:r>
      <w:r>
        <w:rPr>
          <w:rFonts w:ascii="Times New Roman" w:hAnsi="Times New Roman" w:cs="Times New Roman"/>
          <w:color w:val="000000"/>
          <w:sz w:val="24"/>
          <w:szCs w:val="24"/>
        </w:rPr>
        <w:t xml:space="preserve"> No entanto, não se trata de uma idealização da educação ambiental como salvacionista, muito menos </w:t>
      </w:r>
      <w:r w:rsidR="00460704">
        <w:rPr>
          <w:rFonts w:ascii="Times New Roman" w:hAnsi="Times New Roman" w:cs="Times New Roman"/>
          <w:color w:val="000000"/>
          <w:sz w:val="24"/>
          <w:szCs w:val="24"/>
        </w:rPr>
        <w:t xml:space="preserve">legisladora de </w:t>
      </w:r>
      <w:r>
        <w:rPr>
          <w:rFonts w:ascii="Times New Roman" w:hAnsi="Times New Roman" w:cs="Times New Roman"/>
          <w:color w:val="000000"/>
          <w:sz w:val="24"/>
          <w:szCs w:val="24"/>
        </w:rPr>
        <w:t>regras para um comportamento individual ecologicamente correto.</w:t>
      </w:r>
      <w:r w:rsidR="00460704">
        <w:rPr>
          <w:rFonts w:ascii="Times New Roman" w:hAnsi="Times New Roman" w:cs="Times New Roman"/>
          <w:color w:val="000000"/>
          <w:sz w:val="24"/>
          <w:szCs w:val="24"/>
        </w:rPr>
        <w:t xml:space="preserve"> O que se destaca é a</w:t>
      </w:r>
      <w:r>
        <w:rPr>
          <w:rFonts w:ascii="Times New Roman" w:hAnsi="Times New Roman" w:cs="Times New Roman"/>
          <w:color w:val="000000"/>
          <w:sz w:val="24"/>
          <w:szCs w:val="24"/>
        </w:rPr>
        <w:t xml:space="preserve"> </w:t>
      </w:r>
      <w:r w:rsidR="00460704">
        <w:rPr>
          <w:rFonts w:ascii="Times New Roman" w:hAnsi="Times New Roman" w:cs="Times New Roman"/>
          <w:color w:val="000000"/>
          <w:sz w:val="24"/>
          <w:szCs w:val="24"/>
        </w:rPr>
        <w:t xml:space="preserve">importância da EA ser </w:t>
      </w:r>
      <w:r>
        <w:rPr>
          <w:rFonts w:ascii="Times New Roman" w:hAnsi="Times New Roman" w:cs="Times New Roman"/>
          <w:color w:val="000000"/>
          <w:sz w:val="24"/>
          <w:szCs w:val="24"/>
        </w:rPr>
        <w:t>pens</w:t>
      </w:r>
      <w:r w:rsidR="00460704">
        <w:rPr>
          <w:rFonts w:ascii="Times New Roman" w:hAnsi="Times New Roman" w:cs="Times New Roman"/>
          <w:color w:val="000000"/>
          <w:sz w:val="24"/>
          <w:szCs w:val="24"/>
        </w:rPr>
        <w:t xml:space="preserve">ada e praticada </w:t>
      </w:r>
      <w:r>
        <w:rPr>
          <w:rFonts w:ascii="Times New Roman" w:hAnsi="Times New Roman" w:cs="Times New Roman"/>
          <w:color w:val="000000"/>
          <w:sz w:val="24"/>
          <w:szCs w:val="24"/>
        </w:rPr>
        <w:t>na vida cotidiana, dentro dos dilemas do antropoceno.</w:t>
      </w:r>
    </w:p>
    <w:p w14:paraId="0FB835D2" w14:textId="77777777" w:rsidR="00F80035" w:rsidRPr="006A5307" w:rsidRDefault="00F80035" w:rsidP="000C5B88">
      <w:pPr>
        <w:spacing w:line="276" w:lineRule="auto"/>
        <w:ind w:firstLine="720"/>
        <w:jc w:val="both"/>
        <w:rPr>
          <w:rFonts w:ascii="Times New Roman" w:hAnsi="Times New Roman" w:cs="Times New Roman"/>
          <w:color w:val="000000"/>
          <w:sz w:val="24"/>
          <w:szCs w:val="24"/>
        </w:rPr>
      </w:pPr>
    </w:p>
    <w:p w14:paraId="198236DC" w14:textId="30178E09"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14:paraId="337F5550" w14:textId="5C2D1C8A" w:rsidR="00A078C8" w:rsidRPr="005A2FEA" w:rsidRDefault="00046850" w:rsidP="006264B5">
      <w:pPr>
        <w:spacing w:line="360" w:lineRule="auto"/>
        <w:jc w:val="both"/>
        <w:rPr>
          <w:rFonts w:ascii="Times New Roman" w:eastAsia="Times New Roman" w:hAnsi="Times New Roman" w:cs="Times New Roman"/>
          <w:b/>
          <w:smallCaps/>
          <w:color w:val="000000" w:themeColor="text1"/>
          <w:sz w:val="24"/>
          <w:szCs w:val="24"/>
        </w:rPr>
      </w:pPr>
      <w:r>
        <w:rPr>
          <w:rFonts w:ascii="Times New Roman" w:eastAsia="Times New Roman" w:hAnsi="Times New Roman" w:cs="Times New Roman"/>
          <w:b/>
          <w:color w:val="000000" w:themeColor="text1"/>
          <w:sz w:val="24"/>
          <w:szCs w:val="24"/>
        </w:rPr>
        <w:t>Agradecemos à Equipe do CCIn, pela união de forças nas reflexões das práticas de ensino-aprendizagem</w:t>
      </w:r>
      <w:r w:rsidR="00667D78">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ao Profº Dr. Fernando </w:t>
      </w:r>
      <w:r w:rsidR="00E9507F">
        <w:rPr>
          <w:rFonts w:ascii="Times New Roman" w:eastAsia="Times New Roman" w:hAnsi="Times New Roman" w:cs="Times New Roman"/>
          <w:b/>
          <w:color w:val="000000" w:themeColor="text1"/>
          <w:sz w:val="24"/>
          <w:szCs w:val="24"/>
        </w:rPr>
        <w:t xml:space="preserve">Campos Mendonça, </w:t>
      </w:r>
      <w:r>
        <w:rPr>
          <w:rFonts w:ascii="Times New Roman" w:eastAsia="Times New Roman" w:hAnsi="Times New Roman" w:cs="Times New Roman"/>
          <w:b/>
          <w:color w:val="000000" w:themeColor="text1"/>
          <w:sz w:val="24"/>
          <w:szCs w:val="24"/>
        </w:rPr>
        <w:t>coordenador do projeto “Compostando na Creche” por oferecer seus conhecimentos e mão de obra na reconstrução da composteira</w:t>
      </w:r>
      <w:r w:rsidR="006264B5">
        <w:rPr>
          <w:rFonts w:ascii="Times New Roman" w:eastAsia="Times New Roman" w:hAnsi="Times New Roman" w:cs="Times New Roman"/>
          <w:b/>
          <w:color w:val="000000" w:themeColor="text1"/>
          <w:sz w:val="24"/>
          <w:szCs w:val="24"/>
        </w:rPr>
        <w:t xml:space="preserve"> e ao USP Recicla de Piracicaba, que nos proporcionou a participação no projeto.</w:t>
      </w:r>
    </w:p>
    <w:p w14:paraId="36F8AB2A" w14:textId="77777777" w:rsidR="00A078C8" w:rsidRDefault="00A078C8" w:rsidP="00A078C8">
      <w:pPr>
        <w:spacing w:line="360" w:lineRule="auto"/>
        <w:rPr>
          <w:rFonts w:ascii="Times New Roman" w:eastAsia="Times New Roman" w:hAnsi="Times New Roman" w:cs="Times New Roman"/>
          <w:b/>
          <w:smallCaps/>
          <w:color w:val="1F497D" w:themeColor="text2"/>
        </w:rPr>
      </w:pPr>
    </w:p>
    <w:p w14:paraId="6F6D08B7" w14:textId="77777777" w:rsidR="00A078C8" w:rsidRDefault="00A078C8" w:rsidP="00A078C8">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64A102FF" w14:textId="3EAF4765" w:rsidR="009F6889" w:rsidRPr="009F6889" w:rsidRDefault="009F6889" w:rsidP="009F6889">
      <w:pPr>
        <w:pStyle w:val="Prrafonormal"/>
        <w:ind w:firstLine="0"/>
        <w:rPr>
          <w:sz w:val="22"/>
          <w:szCs w:val="22"/>
          <w:lang w:val="pt-BR"/>
        </w:rPr>
      </w:pPr>
      <w:r w:rsidRPr="009F6889">
        <w:rPr>
          <w:sz w:val="22"/>
          <w:szCs w:val="22"/>
          <w:lang w:val="pt-BR"/>
        </w:rPr>
        <w:t xml:space="preserve">BRASIL. Ministério da Educação. </w:t>
      </w:r>
      <w:r w:rsidRPr="009F6889">
        <w:rPr>
          <w:b/>
          <w:bCs/>
          <w:sz w:val="22"/>
          <w:szCs w:val="22"/>
          <w:lang w:val="pt-BR"/>
        </w:rPr>
        <w:t>Base Nacional Comum Curricular</w:t>
      </w:r>
      <w:r w:rsidRPr="009F6889">
        <w:rPr>
          <w:sz w:val="22"/>
          <w:szCs w:val="22"/>
          <w:lang w:val="pt-BR"/>
        </w:rPr>
        <w:t xml:space="preserve"> – BNCC 3ª versão. Brasília, DF, 2018</w:t>
      </w:r>
    </w:p>
    <w:p w14:paraId="721E22E6" w14:textId="77777777" w:rsidR="009F6889" w:rsidRPr="009F6889" w:rsidRDefault="009F6889" w:rsidP="009F6889">
      <w:pPr>
        <w:adjustRightInd w:val="0"/>
        <w:rPr>
          <w:rFonts w:ascii="Times New Roman" w:hAnsi="Times New Roman" w:cs="Times New Roman"/>
          <w:color w:val="000000"/>
        </w:rPr>
      </w:pPr>
    </w:p>
    <w:p w14:paraId="0B955272" w14:textId="0FFCD904" w:rsidR="0041539D" w:rsidRPr="006264B5" w:rsidRDefault="0041539D" w:rsidP="009F6889">
      <w:pPr>
        <w:adjustRightInd w:val="0"/>
        <w:rPr>
          <w:rFonts w:ascii="Times New Roman" w:hAnsi="Times New Roman" w:cs="Times New Roman"/>
          <w:noProof/>
          <w:lang w:val="en-US"/>
        </w:rPr>
      </w:pPr>
      <w:r w:rsidRPr="009F6889">
        <w:rPr>
          <w:rFonts w:ascii="Times New Roman" w:hAnsi="Times New Roman" w:cs="Times New Roman"/>
          <w:color w:val="000000"/>
        </w:rPr>
        <w:fldChar w:fldCharType="begin" w:fldLock="1"/>
      </w:r>
      <w:r w:rsidRPr="009F6889">
        <w:rPr>
          <w:rFonts w:ascii="Times New Roman" w:hAnsi="Times New Roman" w:cs="Times New Roman"/>
          <w:color w:val="000000"/>
        </w:rPr>
        <w:instrText xml:space="preserve">ADDIN Mendeley Bibliography CSL_BIBLIOGRAPHY </w:instrText>
      </w:r>
      <w:r w:rsidRPr="009F6889">
        <w:rPr>
          <w:rFonts w:ascii="Times New Roman" w:hAnsi="Times New Roman" w:cs="Times New Roman"/>
          <w:color w:val="000000"/>
        </w:rPr>
        <w:fldChar w:fldCharType="separate"/>
      </w:r>
      <w:r w:rsidRPr="009F6889">
        <w:rPr>
          <w:rFonts w:ascii="Times New Roman" w:hAnsi="Times New Roman" w:cs="Times New Roman"/>
          <w:noProof/>
        </w:rPr>
        <w:t xml:space="preserve">LIMA, V. V. Espiral construtivista: Uma metodologia ativa de ensino-aprendizagem. </w:t>
      </w:r>
      <w:r w:rsidRPr="006264B5">
        <w:rPr>
          <w:rFonts w:ascii="Times New Roman" w:hAnsi="Times New Roman" w:cs="Times New Roman"/>
          <w:b/>
          <w:bCs/>
          <w:noProof/>
          <w:lang w:val="en-US"/>
        </w:rPr>
        <w:t>Interface: Communication, Health, Education</w:t>
      </w:r>
      <w:r w:rsidRPr="006264B5">
        <w:rPr>
          <w:rFonts w:ascii="Times New Roman" w:hAnsi="Times New Roman" w:cs="Times New Roman"/>
          <w:noProof/>
          <w:lang w:val="en-US"/>
        </w:rPr>
        <w:t xml:space="preserve">, v. 21, n. 61, p. 421–437, 2017. </w:t>
      </w:r>
    </w:p>
    <w:p w14:paraId="42C640AF" w14:textId="441A8D59" w:rsidR="009F6889" w:rsidRPr="006264B5" w:rsidRDefault="009F6889" w:rsidP="009F6889">
      <w:pPr>
        <w:adjustRightInd w:val="0"/>
        <w:rPr>
          <w:rFonts w:ascii="Times New Roman" w:hAnsi="Times New Roman" w:cs="Times New Roman"/>
          <w:noProof/>
          <w:lang w:val="en-US"/>
        </w:rPr>
      </w:pPr>
    </w:p>
    <w:p w14:paraId="49AD5DDB" w14:textId="51BF68BF" w:rsidR="009F6889" w:rsidRPr="009F6889" w:rsidRDefault="009F6889" w:rsidP="009F6889">
      <w:pPr>
        <w:adjustRightInd w:val="0"/>
        <w:rPr>
          <w:rFonts w:ascii="Times New Roman" w:hAnsi="Times New Roman" w:cs="Times New Roman"/>
          <w:noProof/>
        </w:rPr>
      </w:pPr>
      <w:r w:rsidRPr="006264B5">
        <w:rPr>
          <w:rFonts w:ascii="Times New Roman" w:hAnsi="Times New Roman" w:cs="Times New Roman"/>
          <w:lang w:val="en-US"/>
        </w:rPr>
        <w:t xml:space="preserve">MIRANDA, J. L. et al. </w:t>
      </w:r>
      <w:r w:rsidRPr="009F6889">
        <w:rPr>
          <w:rFonts w:ascii="Times New Roman" w:hAnsi="Times New Roman" w:cs="Times New Roman"/>
          <w:lang w:val="en-US"/>
        </w:rPr>
        <w:t xml:space="preserve">The Anthropocene, the environmental education and teaching chemistry. </w:t>
      </w:r>
      <w:r w:rsidRPr="009F6889">
        <w:rPr>
          <w:rFonts w:ascii="Times New Roman" w:hAnsi="Times New Roman" w:cs="Times New Roman"/>
          <w:b/>
          <w:bCs/>
        </w:rPr>
        <w:t>Revista Virtual de Química</w:t>
      </w:r>
      <w:r w:rsidRPr="009F6889">
        <w:rPr>
          <w:rFonts w:ascii="Times New Roman" w:hAnsi="Times New Roman" w:cs="Times New Roman"/>
        </w:rPr>
        <w:t>, v. 10, n. 6, p. 1990–2004, 2018.</w:t>
      </w:r>
    </w:p>
    <w:p w14:paraId="44747E35" w14:textId="77777777" w:rsidR="009F6889" w:rsidRPr="009F6889" w:rsidRDefault="009F6889" w:rsidP="009F6889">
      <w:pPr>
        <w:adjustRightInd w:val="0"/>
        <w:rPr>
          <w:rFonts w:ascii="Times New Roman" w:hAnsi="Times New Roman" w:cs="Times New Roman"/>
        </w:rPr>
      </w:pPr>
    </w:p>
    <w:p w14:paraId="00C157D7" w14:textId="245DFB0A" w:rsidR="009F6889" w:rsidRPr="009F6889" w:rsidRDefault="009F6889" w:rsidP="009F6889">
      <w:pPr>
        <w:adjustRightInd w:val="0"/>
        <w:rPr>
          <w:rFonts w:ascii="Times New Roman" w:hAnsi="Times New Roman" w:cs="Times New Roman"/>
        </w:rPr>
      </w:pPr>
      <w:r w:rsidRPr="009F6889">
        <w:rPr>
          <w:rFonts w:ascii="Times New Roman" w:hAnsi="Times New Roman" w:cs="Times New Roman"/>
        </w:rPr>
        <w:t>MORAN, J. Metodologias ativas e modelos híbridos na educação - 2</w:t>
      </w:r>
      <w:r w:rsidRPr="009F6889">
        <w:rPr>
          <w:rFonts w:ascii="Times New Roman" w:hAnsi="Times New Roman" w:cs="Times New Roman"/>
          <w:vertAlign w:val="superscript"/>
        </w:rPr>
        <w:t>a</w:t>
      </w:r>
      <w:r w:rsidRPr="009F6889">
        <w:rPr>
          <w:rFonts w:ascii="Times New Roman" w:hAnsi="Times New Roman" w:cs="Times New Roman"/>
        </w:rPr>
        <w:t xml:space="preserve"> semana. </w:t>
      </w:r>
      <w:r w:rsidRPr="009F6889">
        <w:rPr>
          <w:rFonts w:ascii="Times New Roman" w:hAnsi="Times New Roman" w:cs="Times New Roman"/>
          <w:b/>
          <w:bCs/>
        </w:rPr>
        <w:t>Novas Tecnologias Digitais: Reflexões sobre mediação, aprendizagem e desenvolvimento</w:t>
      </w:r>
      <w:r w:rsidRPr="009F6889">
        <w:rPr>
          <w:rFonts w:ascii="Times New Roman" w:hAnsi="Times New Roman" w:cs="Times New Roman"/>
        </w:rPr>
        <w:t xml:space="preserve">, p. 25–35, 2017. </w:t>
      </w:r>
    </w:p>
    <w:p w14:paraId="641F6B23" w14:textId="77777777" w:rsidR="009F6889" w:rsidRPr="009F6889" w:rsidRDefault="009F6889" w:rsidP="009F6889">
      <w:pPr>
        <w:adjustRightInd w:val="0"/>
        <w:rPr>
          <w:rFonts w:ascii="Times New Roman" w:hAnsi="Times New Roman" w:cs="Times New Roman"/>
        </w:rPr>
      </w:pPr>
    </w:p>
    <w:p w14:paraId="7A888B18" w14:textId="77AD9694" w:rsidR="0041539D" w:rsidRDefault="0041539D" w:rsidP="009F6889">
      <w:pPr>
        <w:adjustRightInd w:val="0"/>
        <w:rPr>
          <w:rFonts w:ascii="Times New Roman" w:hAnsi="Times New Roman" w:cs="Times New Roman"/>
          <w:noProof/>
        </w:rPr>
      </w:pPr>
      <w:r w:rsidRPr="009F6889">
        <w:rPr>
          <w:rFonts w:ascii="Times New Roman" w:hAnsi="Times New Roman" w:cs="Times New Roman"/>
          <w:noProof/>
        </w:rPr>
        <w:t xml:space="preserve">MORIN, E. </w:t>
      </w:r>
      <w:r w:rsidRPr="009F6889">
        <w:rPr>
          <w:rFonts w:ascii="Times New Roman" w:hAnsi="Times New Roman" w:cs="Times New Roman"/>
          <w:b/>
          <w:bCs/>
          <w:noProof/>
        </w:rPr>
        <w:t>A Cabeça Bem-Feita: repensar a reforma, reformar o pensamento</w:t>
      </w:r>
      <w:r w:rsidRPr="009F6889">
        <w:rPr>
          <w:rFonts w:ascii="Times New Roman" w:hAnsi="Times New Roman" w:cs="Times New Roman"/>
          <w:noProof/>
        </w:rPr>
        <w:t>. 8</w:t>
      </w:r>
      <w:r w:rsidRPr="009F6889">
        <w:rPr>
          <w:rFonts w:ascii="Times New Roman" w:hAnsi="Times New Roman" w:cs="Times New Roman"/>
          <w:noProof/>
          <w:vertAlign w:val="superscript"/>
        </w:rPr>
        <w:t>a</w:t>
      </w:r>
      <w:r w:rsidRPr="009F6889">
        <w:rPr>
          <w:rFonts w:ascii="Times New Roman" w:hAnsi="Times New Roman" w:cs="Times New Roman"/>
          <w:noProof/>
        </w:rPr>
        <w:t xml:space="preserve"> edição ed. Rio de Janeiro: Bertrand Brasil, 2003. </w:t>
      </w:r>
    </w:p>
    <w:p w14:paraId="5976B123" w14:textId="397671D8" w:rsidR="00667D78" w:rsidRDefault="00667D78" w:rsidP="009F6889">
      <w:pPr>
        <w:adjustRightInd w:val="0"/>
        <w:rPr>
          <w:rFonts w:ascii="Times New Roman" w:hAnsi="Times New Roman" w:cs="Times New Roman"/>
          <w:noProof/>
        </w:rPr>
      </w:pPr>
    </w:p>
    <w:p w14:paraId="0FFA350D" w14:textId="24A8E8B7" w:rsidR="00667D78" w:rsidRPr="00667D78" w:rsidRDefault="00667D78" w:rsidP="009F6889">
      <w:pPr>
        <w:adjustRightInd w:val="0"/>
        <w:rPr>
          <w:rFonts w:ascii="Times New Roman" w:hAnsi="Times New Roman" w:cs="Times New Roman"/>
          <w:noProof/>
        </w:rPr>
      </w:pPr>
      <w:r>
        <w:rPr>
          <w:rFonts w:ascii="Times New Roman" w:hAnsi="Times New Roman" w:cs="Times New Roman"/>
          <w:noProof/>
        </w:rPr>
        <w:t xml:space="preserve">ONU. </w:t>
      </w:r>
      <w:r>
        <w:rPr>
          <w:rFonts w:ascii="Times New Roman" w:hAnsi="Times New Roman" w:cs="Times New Roman"/>
          <w:b/>
          <w:bCs/>
          <w:noProof/>
        </w:rPr>
        <w:t xml:space="preserve">Objetivos de Desenvolvimento Sustentável. Agenda 2030. </w:t>
      </w:r>
      <w:r>
        <w:rPr>
          <w:rFonts w:ascii="Times New Roman" w:hAnsi="Times New Roman" w:cs="Times New Roman"/>
          <w:noProof/>
        </w:rPr>
        <w:t>Disponível em &lt;www.agenda2030.com.br&gt;. Acesso em 12 abril de 2021.</w:t>
      </w:r>
    </w:p>
    <w:p w14:paraId="13DEC75D" w14:textId="58EC2E00" w:rsidR="00C141D3" w:rsidRPr="00667D78" w:rsidRDefault="0041539D" w:rsidP="00667D78">
      <w:pPr>
        <w:pBdr>
          <w:top w:val="nil"/>
          <w:left w:val="nil"/>
          <w:bottom w:val="nil"/>
          <w:right w:val="nil"/>
          <w:between w:val="nil"/>
        </w:pBdr>
        <w:rPr>
          <w:rFonts w:ascii="Times New Roman" w:hAnsi="Times New Roman" w:cs="Times New Roman"/>
          <w:color w:val="000000"/>
        </w:rPr>
      </w:pPr>
      <w:r w:rsidRPr="009F6889">
        <w:rPr>
          <w:rFonts w:ascii="Times New Roman" w:hAnsi="Times New Roman" w:cs="Times New Roman"/>
          <w:color w:val="000000"/>
        </w:rPr>
        <w:fldChar w:fldCharType="end"/>
      </w:r>
    </w:p>
    <w:p w14:paraId="6493014A"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6A57129"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BE06" w14:textId="77777777" w:rsidR="00312959" w:rsidRDefault="00312959">
      <w:r>
        <w:separator/>
      </w:r>
    </w:p>
  </w:endnote>
  <w:endnote w:type="continuationSeparator" w:id="0">
    <w:p w14:paraId="38C288BE" w14:textId="77777777" w:rsidR="00312959" w:rsidRDefault="00312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3DF5" w14:textId="77777777" w:rsidR="008C0189" w:rsidRDefault="008C0189">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1FF9BA3E" wp14:editId="4A6AB264">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0CF9" w14:textId="77777777" w:rsidR="008C0189" w:rsidRPr="00FD30C9" w:rsidRDefault="008C0189"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7A4A864F" wp14:editId="180F78B1">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FB3A4" w14:textId="77777777" w:rsidR="00312959" w:rsidRDefault="00312959">
      <w:r>
        <w:separator/>
      </w:r>
    </w:p>
  </w:footnote>
  <w:footnote w:type="continuationSeparator" w:id="0">
    <w:p w14:paraId="3537A337" w14:textId="77777777" w:rsidR="00312959" w:rsidRDefault="00312959">
      <w:r>
        <w:continuationSeparator/>
      </w:r>
    </w:p>
  </w:footnote>
  <w:footnote w:id="1">
    <w:p w14:paraId="23A60512" w14:textId="05FCF461" w:rsidR="008C0189" w:rsidRPr="003B404A" w:rsidRDefault="008C0189"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CF1076">
        <w:rPr>
          <w:rFonts w:ascii="Times New Roman" w:eastAsia="Times New Roman" w:hAnsi="Times New Roman" w:cs="Times New Roman"/>
          <w:i/>
          <w:color w:val="000000"/>
          <w:sz w:val="20"/>
          <w:szCs w:val="20"/>
        </w:rPr>
        <w:t>Mestranda Universidade de São Paulo (USP) – Programa Ecologia Aplicada,</w:t>
      </w:r>
      <w:r>
        <w:rPr>
          <w:rFonts w:ascii="Times New Roman" w:eastAsia="Times New Roman" w:hAnsi="Times New Roman" w:cs="Times New Roman"/>
          <w:i/>
          <w:color w:val="000000"/>
          <w:sz w:val="20"/>
          <w:szCs w:val="20"/>
        </w:rPr>
        <w:t xml:space="preserve"> </w:t>
      </w:r>
      <w:r w:rsidR="00CF1076">
        <w:rPr>
          <w:rFonts w:ascii="Times New Roman" w:eastAsia="Times New Roman" w:hAnsi="Times New Roman" w:cs="Times New Roman"/>
          <w:i/>
          <w:color w:val="000000"/>
          <w:sz w:val="20"/>
          <w:szCs w:val="20"/>
        </w:rPr>
        <w:t>kellyanselmo</w:t>
      </w:r>
      <w:r>
        <w:rPr>
          <w:rFonts w:ascii="Times New Roman" w:eastAsia="Times New Roman" w:hAnsi="Times New Roman" w:cs="Times New Roman"/>
          <w:i/>
          <w:color w:val="000000"/>
          <w:sz w:val="20"/>
          <w:szCs w:val="20"/>
        </w:rPr>
        <w:t>@</w:t>
      </w:r>
      <w:r w:rsidR="00CF1076">
        <w:rPr>
          <w:rFonts w:ascii="Times New Roman" w:eastAsia="Times New Roman" w:hAnsi="Times New Roman" w:cs="Times New Roman"/>
          <w:i/>
          <w:color w:val="000000"/>
          <w:sz w:val="20"/>
          <w:szCs w:val="20"/>
        </w:rPr>
        <w:t>usp.br</w:t>
      </w:r>
    </w:p>
  </w:footnote>
  <w:footnote w:id="2">
    <w:p w14:paraId="331D3B10" w14:textId="78709FE0" w:rsidR="008C0189" w:rsidRDefault="008C0189">
      <w:pPr>
        <w:pStyle w:val="Textodenotaderodap"/>
      </w:pPr>
      <w:r>
        <w:rPr>
          <w:rStyle w:val="Refdenotaderodap"/>
        </w:rPr>
        <w:footnoteRef/>
      </w:r>
      <w:r w:rsidR="00CF1076">
        <w:rPr>
          <w:rFonts w:ascii="Times New Roman" w:eastAsia="Times New Roman" w:hAnsi="Times New Roman" w:cs="Times New Roman"/>
          <w:i/>
          <w:color w:val="000000"/>
        </w:rPr>
        <w:t xml:space="preserve">Aluna do Curso Ciências Florestais - </w:t>
      </w:r>
      <w:r>
        <w:rPr>
          <w:rFonts w:ascii="Times New Roman" w:eastAsia="Times New Roman" w:hAnsi="Times New Roman" w:cs="Times New Roman"/>
          <w:i/>
          <w:color w:val="000000"/>
        </w:rPr>
        <w:t xml:space="preserve"> Campus </w:t>
      </w:r>
      <w:r w:rsidR="00CF1076">
        <w:rPr>
          <w:rFonts w:ascii="Times New Roman" w:eastAsia="Times New Roman" w:hAnsi="Times New Roman" w:cs="Times New Roman"/>
          <w:i/>
          <w:color w:val="000000"/>
        </w:rPr>
        <w:t>Luiz de Queiroz – (USP)</w:t>
      </w:r>
      <w:r w:rsidR="009F5820">
        <w:rPr>
          <w:rFonts w:ascii="Times New Roman" w:eastAsia="Times New Roman" w:hAnsi="Times New Roman" w:cs="Times New Roman"/>
          <w:i/>
          <w:color w:val="000000"/>
        </w:rPr>
        <w:t>, juliapennachin@usp.br</w:t>
      </w:r>
    </w:p>
  </w:footnote>
  <w:footnote w:id="3">
    <w:p w14:paraId="69C1F145" w14:textId="64871D56" w:rsidR="00E248BB" w:rsidRPr="00CF1076" w:rsidRDefault="00E248BB">
      <w:pPr>
        <w:pStyle w:val="Textodenotaderodap"/>
        <w:rPr>
          <w:rFonts w:ascii="Times New Roman" w:hAnsi="Times New Roman" w:cs="Times New Roman"/>
          <w:i/>
          <w:iCs/>
        </w:rPr>
      </w:pPr>
      <w:r w:rsidRPr="00CF1076">
        <w:rPr>
          <w:rStyle w:val="Refdenotaderodap"/>
          <w:rFonts w:ascii="Times New Roman" w:hAnsi="Times New Roman" w:cs="Times New Roman"/>
          <w:i/>
          <w:iCs/>
        </w:rPr>
        <w:footnoteRef/>
      </w:r>
      <w:r w:rsidRPr="00CF1076">
        <w:rPr>
          <w:rFonts w:ascii="Times New Roman" w:hAnsi="Times New Roman" w:cs="Times New Roman"/>
          <w:i/>
          <w:iCs/>
        </w:rPr>
        <w:t xml:space="preserve"> </w:t>
      </w:r>
      <w:r w:rsidR="00CF1076" w:rsidRPr="00CF1076">
        <w:rPr>
          <w:rFonts w:ascii="Times New Roman" w:hAnsi="Times New Roman" w:cs="Times New Roman"/>
          <w:i/>
          <w:iCs/>
        </w:rPr>
        <w:t>Prof</w:t>
      </w:r>
      <w:r w:rsidR="00EB6241">
        <w:rPr>
          <w:rFonts w:ascii="Times New Roman" w:hAnsi="Times New Roman" w:cs="Times New Roman"/>
          <w:i/>
          <w:iCs/>
        </w:rPr>
        <w:t xml:space="preserve">.ª </w:t>
      </w:r>
      <w:r w:rsidR="00CF1076" w:rsidRPr="00CF1076">
        <w:rPr>
          <w:rFonts w:ascii="Times New Roman" w:hAnsi="Times New Roman" w:cs="Times New Roman"/>
          <w:i/>
          <w:iCs/>
        </w:rPr>
        <w:t xml:space="preserve"> CCIN (ESALQ-USP) – Prefeitura do Campus “Luiz de Queiroz”,</w:t>
      </w:r>
      <w:r w:rsidR="009F5820">
        <w:rPr>
          <w:rFonts w:ascii="Times New Roman" w:hAnsi="Times New Roman" w:cs="Times New Roman"/>
          <w:i/>
          <w:iCs/>
        </w:rPr>
        <w:t xml:space="preserve"> zuleide@usp.br</w:t>
      </w:r>
    </w:p>
  </w:footnote>
  <w:footnote w:id="4">
    <w:p w14:paraId="04A81693" w14:textId="1043A0CC" w:rsidR="00E248BB" w:rsidRPr="00CF1076" w:rsidRDefault="00E248BB">
      <w:pPr>
        <w:pStyle w:val="Textodenotaderodap"/>
        <w:rPr>
          <w:rFonts w:ascii="Times New Roman" w:hAnsi="Times New Roman" w:cs="Times New Roman"/>
          <w:i/>
          <w:iCs/>
        </w:rPr>
      </w:pPr>
      <w:r w:rsidRPr="00CF1076">
        <w:rPr>
          <w:rStyle w:val="Refdenotaderodap"/>
          <w:rFonts w:ascii="Times New Roman" w:hAnsi="Times New Roman" w:cs="Times New Roman"/>
          <w:i/>
          <w:iCs/>
        </w:rPr>
        <w:footnoteRef/>
      </w:r>
      <w:r w:rsidRPr="00CF1076">
        <w:rPr>
          <w:rFonts w:ascii="Times New Roman" w:hAnsi="Times New Roman" w:cs="Times New Roman"/>
          <w:i/>
          <w:iCs/>
        </w:rPr>
        <w:t xml:space="preserve"> </w:t>
      </w:r>
      <w:r w:rsidR="00CF1076" w:rsidRPr="00CF1076">
        <w:rPr>
          <w:rFonts w:ascii="Times New Roman" w:hAnsi="Times New Roman" w:cs="Times New Roman"/>
          <w:i/>
          <w:iCs/>
        </w:rPr>
        <w:t>Diretora CCIN (ESALQ-USP) – Prefeitura do Campus “Luiz de Queiroz”,</w:t>
      </w:r>
      <w:r w:rsidR="009F5820" w:rsidRPr="009F5820">
        <w:rPr>
          <w:rFonts w:ascii="Times New Roman" w:hAnsi="Times New Roman" w:cs="Times New Roman"/>
          <w:i/>
          <w:iCs/>
        </w:rPr>
        <w:t>sfcruz@usp.br</w:t>
      </w:r>
    </w:p>
  </w:footnote>
  <w:footnote w:id="5">
    <w:p w14:paraId="036F9F25" w14:textId="6853DCBF" w:rsidR="008C0189" w:rsidRDefault="008C0189" w:rsidP="003B404A">
      <w:pPr>
        <w:pStyle w:val="Textodenotaderodap"/>
      </w:pPr>
      <w:r>
        <w:rPr>
          <w:rStyle w:val="Refdenotaderodap"/>
        </w:rPr>
        <w:footnoteRef/>
      </w:r>
      <w:r>
        <w:rPr>
          <w:rFonts w:ascii="Times New Roman" w:eastAsia="Times New Roman" w:hAnsi="Times New Roman" w:cs="Times New Roman"/>
          <w:i/>
          <w:color w:val="000000"/>
        </w:rPr>
        <w:t xml:space="preserve">Prof. Dr. </w:t>
      </w:r>
      <w:r w:rsidR="00EB6241">
        <w:rPr>
          <w:rFonts w:ascii="Times New Roman" w:eastAsia="Times New Roman" w:hAnsi="Times New Roman" w:cs="Times New Roman"/>
          <w:i/>
          <w:color w:val="000000"/>
        </w:rPr>
        <w:t xml:space="preserve">Universidade de São Paulo (USP) </w:t>
      </w:r>
      <w:r>
        <w:rPr>
          <w:rFonts w:ascii="Times New Roman" w:eastAsia="Times New Roman" w:hAnsi="Times New Roman" w:cs="Times New Roman"/>
          <w:i/>
          <w:color w:val="000000"/>
        </w:rPr>
        <w:t xml:space="preserve">– </w:t>
      </w:r>
      <w:r w:rsidR="00EB6241">
        <w:rPr>
          <w:rFonts w:ascii="Times New Roman" w:eastAsia="Times New Roman" w:hAnsi="Times New Roman" w:cs="Times New Roman"/>
          <w:i/>
          <w:color w:val="000000"/>
        </w:rPr>
        <w:t xml:space="preserve">LES, </w:t>
      </w:r>
      <w:r w:rsidR="009F5820">
        <w:rPr>
          <w:rFonts w:ascii="Times New Roman" w:eastAsia="Times New Roman" w:hAnsi="Times New Roman" w:cs="Times New Roman"/>
          <w:i/>
          <w:color w:val="000000"/>
        </w:rPr>
        <w:t>rosebelly.esalq@usp.br</w:t>
      </w:r>
    </w:p>
  </w:footnote>
  <w:footnote w:id="6">
    <w:p w14:paraId="6C39091C" w14:textId="04A11E69" w:rsidR="008C0189" w:rsidRDefault="008C0189">
      <w:pPr>
        <w:pStyle w:val="Textodenotaderodap"/>
      </w:pPr>
      <w:r>
        <w:rPr>
          <w:rStyle w:val="Refdenotaderodap"/>
        </w:rPr>
        <w:footnoteRef/>
      </w:r>
      <w:r w:rsidR="00545B7C">
        <w:rPr>
          <w:rFonts w:ascii="Times New Roman" w:eastAsia="Times New Roman" w:hAnsi="Times New Roman" w:cs="Times New Roman"/>
          <w:i/>
          <w:color w:val="000000"/>
        </w:rPr>
        <w:t xml:space="preserve">Educadora Ambiental - </w:t>
      </w:r>
      <w:r w:rsidR="009F5820" w:rsidRPr="00CF1076">
        <w:rPr>
          <w:rFonts w:ascii="Times New Roman" w:hAnsi="Times New Roman" w:cs="Times New Roman"/>
          <w:i/>
          <w:iCs/>
        </w:rPr>
        <w:t>Prefeitura do Campus “Luiz de Queiroz”</w:t>
      </w:r>
      <w:r w:rsidR="009F5820">
        <w:rPr>
          <w:rFonts w:ascii="Times New Roman" w:hAnsi="Times New Roman" w:cs="Times New Roman"/>
          <w:i/>
          <w:iCs/>
        </w:rPr>
        <w:t xml:space="preserve"> – USP, </w:t>
      </w:r>
      <w:r w:rsidR="00545B7C">
        <w:rPr>
          <w:rFonts w:ascii="Times New Roman" w:hAnsi="Times New Roman" w:cs="Times New Roman"/>
          <w:i/>
          <w:iCs/>
        </w:rPr>
        <w:t>ammeira@usp.br</w:t>
      </w:r>
    </w:p>
  </w:footnote>
  <w:footnote w:id="7">
    <w:p w14:paraId="5EF62338" w14:textId="6EB67BCC" w:rsidR="008C0189" w:rsidRPr="00E248BB" w:rsidRDefault="008C0189" w:rsidP="0041539D">
      <w:pPr>
        <w:pStyle w:val="Textodenotaderodap"/>
        <w:jc w:val="both"/>
        <w:rPr>
          <w:rFonts w:ascii="Times New Roman" w:hAnsi="Times New Roman" w:cs="Times New Roman"/>
          <w:i/>
          <w:iCs/>
        </w:rPr>
      </w:pPr>
      <w:r w:rsidRPr="0041539D">
        <w:rPr>
          <w:rStyle w:val="Refdenotaderodap"/>
          <w:rFonts w:ascii="Times New Roman" w:hAnsi="Times New Roman" w:cs="Times New Roman"/>
        </w:rPr>
        <w:footnoteRef/>
      </w:r>
      <w:r w:rsidRPr="0041539D">
        <w:rPr>
          <w:rFonts w:ascii="Times New Roman" w:hAnsi="Times New Roman" w:cs="Times New Roman"/>
        </w:rPr>
        <w:t xml:space="preserve"> </w:t>
      </w:r>
      <w:r w:rsidRPr="00E248BB">
        <w:rPr>
          <w:rFonts w:ascii="Times New Roman" w:hAnsi="Times New Roman" w:cs="Times New Roman"/>
          <w:i/>
          <w:iCs/>
        </w:rPr>
        <w:t>https://brasil.un.org/pt-br/sdgs/4</w:t>
      </w:r>
    </w:p>
  </w:footnote>
  <w:footnote w:id="8">
    <w:p w14:paraId="0F474B30" w14:textId="0F563C74" w:rsidR="00107EB4" w:rsidRPr="00E248BB" w:rsidRDefault="00107EB4" w:rsidP="0041539D">
      <w:pPr>
        <w:pStyle w:val="Textodenotaderodap"/>
        <w:jc w:val="both"/>
        <w:rPr>
          <w:rFonts w:ascii="Times New Roman" w:hAnsi="Times New Roman" w:cs="Times New Roman"/>
          <w:i/>
          <w:iCs/>
        </w:rPr>
      </w:pPr>
      <w:r w:rsidRPr="00E248BB">
        <w:rPr>
          <w:rStyle w:val="Refdenotaderodap"/>
          <w:i/>
          <w:iCs/>
        </w:rPr>
        <w:footnoteRef/>
      </w:r>
      <w:r w:rsidRPr="00E248BB">
        <w:rPr>
          <w:i/>
          <w:iCs/>
        </w:rPr>
        <w:t xml:space="preserve"> </w:t>
      </w:r>
      <w:r w:rsidRPr="00E248BB">
        <w:rPr>
          <w:rFonts w:ascii="Times New Roman" w:hAnsi="Times New Roman" w:cs="Times New Roman"/>
          <w:i/>
          <w:iCs/>
        </w:rPr>
        <w:t>O “Projeto Compostando na Creche</w:t>
      </w:r>
      <w:r w:rsidR="00510666" w:rsidRPr="00E248BB">
        <w:rPr>
          <w:rFonts w:ascii="Times New Roman" w:hAnsi="Times New Roman" w:cs="Times New Roman"/>
          <w:i/>
          <w:iCs/>
        </w:rPr>
        <w:t>: uma experiencia para toda a família”</w:t>
      </w:r>
      <w:r w:rsidRPr="00E248BB">
        <w:rPr>
          <w:rFonts w:ascii="Times New Roman" w:hAnsi="Times New Roman" w:cs="Times New Roman"/>
          <w:i/>
          <w:iCs/>
        </w:rPr>
        <w:t xml:space="preserve"> trata-se de uma iniciativa</w:t>
      </w:r>
      <w:r w:rsidR="00510666" w:rsidRPr="00E248BB">
        <w:rPr>
          <w:rFonts w:ascii="Times New Roman" w:hAnsi="Times New Roman" w:cs="Times New Roman"/>
          <w:i/>
          <w:iCs/>
        </w:rPr>
        <w:t xml:space="preserve"> do Programa USP Recicla que tem por objetivo promover vivencias em educação ambiental. https://www.esalq.usp.br/usprecicla/compostagem-na-creche.</w:t>
      </w:r>
    </w:p>
  </w:footnote>
  <w:footnote w:id="9">
    <w:p w14:paraId="745FC576" w14:textId="77777777" w:rsidR="008348E9" w:rsidRPr="00E248BB" w:rsidRDefault="008348E9" w:rsidP="0041539D">
      <w:pPr>
        <w:pStyle w:val="Textodenotaderodap"/>
        <w:jc w:val="both"/>
        <w:rPr>
          <w:rFonts w:ascii="Times New Roman" w:hAnsi="Times New Roman" w:cs="Times New Roman"/>
          <w:i/>
          <w:iCs/>
        </w:rPr>
      </w:pPr>
      <w:r w:rsidRPr="00E248BB">
        <w:rPr>
          <w:rStyle w:val="Refdenotaderodap"/>
          <w:rFonts w:ascii="Times New Roman" w:hAnsi="Times New Roman" w:cs="Times New Roman"/>
          <w:i/>
          <w:iCs/>
        </w:rPr>
        <w:footnoteRef/>
      </w:r>
      <w:r w:rsidRPr="00E248BB">
        <w:rPr>
          <w:rFonts w:ascii="Times New Roman" w:hAnsi="Times New Roman" w:cs="Times New Roman"/>
          <w:i/>
          <w:iCs/>
        </w:rPr>
        <w:t xml:space="preserve"> http://www.planalto.gov.br/ccivil_03/leis/l9795.htm</w:t>
      </w:r>
    </w:p>
    <w:p w14:paraId="41CD22E3" w14:textId="1927405F" w:rsidR="008348E9" w:rsidRDefault="008348E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D0D8" w14:textId="301F6163" w:rsidR="008C0189" w:rsidRDefault="008C0189">
    <w:pPr>
      <w:pStyle w:val="Cabealho"/>
    </w:pPr>
    <w:r>
      <w:rPr>
        <w:noProof/>
        <w:lang w:eastAsia="pt-BR" w:bidi="ar-SA"/>
      </w:rPr>
      <w:drawing>
        <wp:anchor distT="0" distB="0" distL="114300" distR="114300" simplePos="0" relativeHeight="251672576" behindDoc="0" locked="0" layoutInCell="1" allowOverlap="1" wp14:anchorId="5FB1D264" wp14:editId="43E122CA">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2F007EC5" wp14:editId="410C07CF">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2070EB">
      <w:rPr>
        <w:noProof/>
        <w:lang w:eastAsia="pt-BR" w:bidi="ar-SA"/>
      </w:rPr>
      <mc:AlternateContent>
        <mc:Choice Requires="wps">
          <w:drawing>
            <wp:anchor distT="0" distB="0" distL="114300" distR="114300" simplePos="0" relativeHeight="251659264" behindDoc="0" locked="0" layoutInCell="0" allowOverlap="1" wp14:anchorId="05946B8A" wp14:editId="409BB299">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615A5168" w14:textId="77777777" w:rsidR="008C0189" w:rsidRPr="00EB4F8E" w:rsidRDefault="008C0189">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5946B8A" id="_x0000_t202" coordsize="21600,21600" o:spt="202" path="m,l,21600r21600,l21600,xe">
              <v:stroke joinstyle="miter"/>
              <v:path gradientshapeok="t" o:connecttype="rect"/>
            </v:shapetype>
            <v:shape id="Caixa de Texto 219" o:spid="_x0000_s1032"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615A5168" w14:textId="77777777" w:rsidR="008C0189" w:rsidRPr="00EB4F8E" w:rsidRDefault="008C0189">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6856" w14:textId="0B6934ED" w:rsidR="008C0189" w:rsidRPr="00EA79C3" w:rsidRDefault="008C0189"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29EE50B8" wp14:editId="369B768A">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2070EB">
      <w:rPr>
        <w:noProof/>
        <w:lang w:eastAsia="pt-BR" w:bidi="ar-SA"/>
      </w:rPr>
      <mc:AlternateContent>
        <mc:Choice Requires="wps">
          <w:drawing>
            <wp:anchor distT="0" distB="0" distL="114300" distR="114300" simplePos="0" relativeHeight="251664384" behindDoc="0" locked="0" layoutInCell="0" allowOverlap="1" wp14:anchorId="051F61DB" wp14:editId="7217857E">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3CF98B48" w14:textId="77777777" w:rsidR="008C0189" w:rsidRPr="00EB4F8E" w:rsidRDefault="008C0189">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51F61DB" id="_x0000_t202" coordsize="21600,21600" o:spt="202" path="m,l,21600r21600,l21600,xe">
              <v:stroke joinstyle="miter"/>
              <v:path gradientshapeok="t" o:connecttype="rect"/>
            </v:shapetype>
            <v:shape id="_x0000_s1033"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3CF98B48" w14:textId="77777777" w:rsidR="008C0189" w:rsidRPr="00EB4F8E" w:rsidRDefault="008C0189">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Pr="004F6140">
                      <w:rPr>
                        <w:noProof/>
                        <w:color w:val="FFFFFF" w:themeColor="background1"/>
                        <w:sz w:val="28"/>
                        <w:szCs w:val="28"/>
                      </w:rPr>
                      <w:t>1</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82B93"/>
    <w:multiLevelType w:val="hybridMultilevel"/>
    <w:tmpl w:val="E9C6D708"/>
    <w:lvl w:ilvl="0" w:tplc="41EED618">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2"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abstractNum w:abstractNumId="3" w15:restartNumberingAfterBreak="0">
    <w:nsid w:val="7ADE68D7"/>
    <w:multiLevelType w:val="hybridMultilevel"/>
    <w:tmpl w:val="F3E41846"/>
    <w:lvl w:ilvl="0" w:tplc="8B92F96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3097B"/>
    <w:rsid w:val="00046850"/>
    <w:rsid w:val="00072F98"/>
    <w:rsid w:val="000C5B88"/>
    <w:rsid w:val="000E3150"/>
    <w:rsid w:val="000E7F1C"/>
    <w:rsid w:val="00107EB4"/>
    <w:rsid w:val="001315CC"/>
    <w:rsid w:val="00131B79"/>
    <w:rsid w:val="0017529C"/>
    <w:rsid w:val="00184368"/>
    <w:rsid w:val="00184A1B"/>
    <w:rsid w:val="001A5A87"/>
    <w:rsid w:val="001B1129"/>
    <w:rsid w:val="001B2BBC"/>
    <w:rsid w:val="001D2D70"/>
    <w:rsid w:val="002070EB"/>
    <w:rsid w:val="0021343C"/>
    <w:rsid w:val="00215262"/>
    <w:rsid w:val="00281F0A"/>
    <w:rsid w:val="002948AF"/>
    <w:rsid w:val="002A35CB"/>
    <w:rsid w:val="002B5DB2"/>
    <w:rsid w:val="002B76DA"/>
    <w:rsid w:val="002C3F59"/>
    <w:rsid w:val="002C63BC"/>
    <w:rsid w:val="002F595B"/>
    <w:rsid w:val="00301575"/>
    <w:rsid w:val="00312959"/>
    <w:rsid w:val="00340EB7"/>
    <w:rsid w:val="00357611"/>
    <w:rsid w:val="0037243D"/>
    <w:rsid w:val="00374658"/>
    <w:rsid w:val="00392D3B"/>
    <w:rsid w:val="003B404A"/>
    <w:rsid w:val="003C53EF"/>
    <w:rsid w:val="003D68C8"/>
    <w:rsid w:val="0041539D"/>
    <w:rsid w:val="00460704"/>
    <w:rsid w:val="0048159D"/>
    <w:rsid w:val="00487129"/>
    <w:rsid w:val="004923F8"/>
    <w:rsid w:val="004951A4"/>
    <w:rsid w:val="004A6F6E"/>
    <w:rsid w:val="004D6CD2"/>
    <w:rsid w:val="004F6140"/>
    <w:rsid w:val="00510666"/>
    <w:rsid w:val="00511368"/>
    <w:rsid w:val="005365E0"/>
    <w:rsid w:val="00545B7C"/>
    <w:rsid w:val="00547AA2"/>
    <w:rsid w:val="00554673"/>
    <w:rsid w:val="00564C70"/>
    <w:rsid w:val="005745F9"/>
    <w:rsid w:val="00592A5C"/>
    <w:rsid w:val="005A2FEA"/>
    <w:rsid w:val="005F4CC4"/>
    <w:rsid w:val="00600558"/>
    <w:rsid w:val="006264B5"/>
    <w:rsid w:val="006627A8"/>
    <w:rsid w:val="00667D78"/>
    <w:rsid w:val="00671B98"/>
    <w:rsid w:val="00694CF0"/>
    <w:rsid w:val="006A5307"/>
    <w:rsid w:val="006C21D9"/>
    <w:rsid w:val="006D7B3A"/>
    <w:rsid w:val="00724D4B"/>
    <w:rsid w:val="00725308"/>
    <w:rsid w:val="007255FE"/>
    <w:rsid w:val="007543D5"/>
    <w:rsid w:val="007563A8"/>
    <w:rsid w:val="007A0D34"/>
    <w:rsid w:val="007D7D4D"/>
    <w:rsid w:val="007E149F"/>
    <w:rsid w:val="00820492"/>
    <w:rsid w:val="008348E9"/>
    <w:rsid w:val="00875AF5"/>
    <w:rsid w:val="00885AD8"/>
    <w:rsid w:val="008A1E8B"/>
    <w:rsid w:val="008C0189"/>
    <w:rsid w:val="008F0A6E"/>
    <w:rsid w:val="008F1C4C"/>
    <w:rsid w:val="00925B9A"/>
    <w:rsid w:val="00933856"/>
    <w:rsid w:val="0095110E"/>
    <w:rsid w:val="00957FE3"/>
    <w:rsid w:val="00971597"/>
    <w:rsid w:val="00985D87"/>
    <w:rsid w:val="00986475"/>
    <w:rsid w:val="009A0B4D"/>
    <w:rsid w:val="009B3713"/>
    <w:rsid w:val="009D1CC6"/>
    <w:rsid w:val="009D62D6"/>
    <w:rsid w:val="009F5820"/>
    <w:rsid w:val="009F6889"/>
    <w:rsid w:val="00A031B3"/>
    <w:rsid w:val="00A06CEE"/>
    <w:rsid w:val="00A078C8"/>
    <w:rsid w:val="00A239A3"/>
    <w:rsid w:val="00A3701D"/>
    <w:rsid w:val="00A43F2E"/>
    <w:rsid w:val="00A4485B"/>
    <w:rsid w:val="00A62E1B"/>
    <w:rsid w:val="00A724F7"/>
    <w:rsid w:val="00AD318A"/>
    <w:rsid w:val="00AE1105"/>
    <w:rsid w:val="00AE67B4"/>
    <w:rsid w:val="00B038B6"/>
    <w:rsid w:val="00B301A4"/>
    <w:rsid w:val="00B36CA9"/>
    <w:rsid w:val="00B60F1B"/>
    <w:rsid w:val="00B67390"/>
    <w:rsid w:val="00B67F0D"/>
    <w:rsid w:val="00B826B5"/>
    <w:rsid w:val="00B91112"/>
    <w:rsid w:val="00BA050F"/>
    <w:rsid w:val="00BA76B1"/>
    <w:rsid w:val="00BB39BC"/>
    <w:rsid w:val="00BB58FC"/>
    <w:rsid w:val="00BC4B47"/>
    <w:rsid w:val="00BC69A5"/>
    <w:rsid w:val="00BE4316"/>
    <w:rsid w:val="00BF72AC"/>
    <w:rsid w:val="00C012EE"/>
    <w:rsid w:val="00C12980"/>
    <w:rsid w:val="00C141D3"/>
    <w:rsid w:val="00C442F6"/>
    <w:rsid w:val="00C666AF"/>
    <w:rsid w:val="00C66B2E"/>
    <w:rsid w:val="00CD6093"/>
    <w:rsid w:val="00CF1076"/>
    <w:rsid w:val="00D20E84"/>
    <w:rsid w:val="00D23220"/>
    <w:rsid w:val="00D9173A"/>
    <w:rsid w:val="00DA0B5F"/>
    <w:rsid w:val="00DB53CB"/>
    <w:rsid w:val="00DC016C"/>
    <w:rsid w:val="00DD54B3"/>
    <w:rsid w:val="00DE1D03"/>
    <w:rsid w:val="00E248BB"/>
    <w:rsid w:val="00E337CD"/>
    <w:rsid w:val="00E65ED8"/>
    <w:rsid w:val="00E80B78"/>
    <w:rsid w:val="00E87B0C"/>
    <w:rsid w:val="00E930B1"/>
    <w:rsid w:val="00E9507F"/>
    <w:rsid w:val="00EA79C3"/>
    <w:rsid w:val="00EB4016"/>
    <w:rsid w:val="00EB4F8E"/>
    <w:rsid w:val="00EB6241"/>
    <w:rsid w:val="00EF4F43"/>
    <w:rsid w:val="00F0544A"/>
    <w:rsid w:val="00F2276A"/>
    <w:rsid w:val="00F53AF1"/>
    <w:rsid w:val="00F5630A"/>
    <w:rsid w:val="00F80035"/>
    <w:rsid w:val="00F95496"/>
    <w:rsid w:val="00FD30C9"/>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33119A"/>
  <w15:docId w15:val="{E146B87A-D57C-49E3-9858-F302B8E4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unhideWhenUsed/>
    <w:rsid w:val="003B404A"/>
    <w:rPr>
      <w:sz w:val="20"/>
      <w:szCs w:val="20"/>
    </w:rPr>
  </w:style>
  <w:style w:type="character" w:customStyle="1" w:styleId="TextodenotaderodapChar">
    <w:name w:val="Texto de nota de rodapé Char"/>
    <w:basedOn w:val="Fontepargpadro"/>
    <w:link w:val="Textodenotaderodap"/>
    <w:uiPriority w:val="99"/>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rte">
    <w:name w:val="Strong"/>
    <w:basedOn w:val="Fontepargpadro"/>
    <w:uiPriority w:val="22"/>
    <w:qFormat/>
    <w:rsid w:val="000C5B88"/>
    <w:rPr>
      <w:b/>
      <w:bCs/>
    </w:rPr>
  </w:style>
  <w:style w:type="character" w:styleId="nfase">
    <w:name w:val="Emphasis"/>
    <w:basedOn w:val="Fontepargpadro"/>
    <w:uiPriority w:val="20"/>
    <w:qFormat/>
    <w:rsid w:val="009D62D6"/>
    <w:rPr>
      <w:i/>
      <w:iCs/>
    </w:rPr>
  </w:style>
  <w:style w:type="character" w:styleId="Hyperlink">
    <w:name w:val="Hyperlink"/>
    <w:basedOn w:val="Fontepargpadro"/>
    <w:uiPriority w:val="99"/>
    <w:semiHidden/>
    <w:unhideWhenUsed/>
    <w:rsid w:val="009D62D6"/>
    <w:rPr>
      <w:color w:val="0000FF"/>
      <w:u w:val="single"/>
    </w:rPr>
  </w:style>
  <w:style w:type="paragraph" w:customStyle="1" w:styleId="sub-subsec">
    <w:name w:val="sub-subsec"/>
    <w:basedOn w:val="Normal"/>
    <w:rsid w:val="009D62D6"/>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customStyle="1" w:styleId="Prrafonormal">
    <w:name w:val="Párrafo normal"/>
    <w:basedOn w:val="Normal"/>
    <w:qFormat/>
    <w:rsid w:val="009F6889"/>
    <w:pPr>
      <w:widowControl/>
      <w:autoSpaceDE/>
      <w:autoSpaceDN/>
      <w:spacing w:before="120"/>
      <w:ind w:firstLine="284"/>
      <w:jc w:val="both"/>
    </w:pPr>
    <w:rPr>
      <w:rFonts w:ascii="Times New Roman" w:eastAsia="Times New Roman" w:hAnsi="Times New Roman" w:cs="Times New Roman"/>
      <w:color w:val="000000"/>
      <w:spacing w:val="-4"/>
      <w:sz w:val="20"/>
      <w:szCs w:val="2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9697">
      <w:bodyDiv w:val="1"/>
      <w:marLeft w:val="0"/>
      <w:marRight w:val="0"/>
      <w:marTop w:val="0"/>
      <w:marBottom w:val="0"/>
      <w:divBdr>
        <w:top w:val="none" w:sz="0" w:space="0" w:color="auto"/>
        <w:left w:val="none" w:sz="0" w:space="0" w:color="auto"/>
        <w:bottom w:val="none" w:sz="0" w:space="0" w:color="auto"/>
        <w:right w:val="none" w:sz="0" w:space="0" w:color="auto"/>
      </w:divBdr>
      <w:divsChild>
        <w:div w:id="479739134">
          <w:marLeft w:val="0"/>
          <w:marRight w:val="0"/>
          <w:marTop w:val="0"/>
          <w:marBottom w:val="0"/>
          <w:divBdr>
            <w:top w:val="none" w:sz="0" w:space="0" w:color="auto"/>
            <w:left w:val="none" w:sz="0" w:space="0" w:color="auto"/>
            <w:bottom w:val="none" w:sz="0" w:space="0" w:color="auto"/>
            <w:right w:val="none" w:sz="0" w:space="0" w:color="auto"/>
          </w:divBdr>
        </w:div>
        <w:div w:id="798644057">
          <w:marLeft w:val="0"/>
          <w:marRight w:val="0"/>
          <w:marTop w:val="0"/>
          <w:marBottom w:val="0"/>
          <w:divBdr>
            <w:top w:val="none" w:sz="0" w:space="0" w:color="auto"/>
            <w:left w:val="none" w:sz="0" w:space="0" w:color="auto"/>
            <w:bottom w:val="none" w:sz="0" w:space="0" w:color="auto"/>
            <w:right w:val="none" w:sz="0" w:space="0" w:color="auto"/>
          </w:divBdr>
        </w:div>
      </w:divsChild>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312301009">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7419</TotalTime>
  <Pages>10</Pages>
  <Words>2911</Words>
  <Characters>15722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subject/>
  <dc:creator>Ronei</dc:creator>
  <cp:keywords/>
  <dc:description/>
  <cp:lastModifiedBy>kelly danelon</cp:lastModifiedBy>
  <cp:revision>21</cp:revision>
  <cp:lastPrinted>2021-02-26T01:55:00Z</cp:lastPrinted>
  <dcterms:created xsi:type="dcterms:W3CDTF">2021-04-01T17:09:00Z</dcterms:created>
  <dcterms:modified xsi:type="dcterms:W3CDTF">2021-05-06T13:09:00Z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548f098f-2634-38ab-ae6a-57880903ea95</vt:lpwstr>
  </property>
  <property fmtid="{D5CDD505-2E9C-101B-9397-08002B2CF9AE}" pid="24" name="Mendeley Citation Style_1">
    <vt:lpwstr>http://www.zotero.org/styles/associacao-brasileira-de-normas-tecnicas</vt:lpwstr>
  </property>
</Properties>
</file>